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468DD" w14:textId="77777777" w:rsidR="0028636E" w:rsidRDefault="0028636E" w:rsidP="0028636E">
      <w:pPr>
        <w:ind w:left="2832" w:firstLine="708"/>
        <w:rPr>
          <w:rFonts w:ascii="Amasis MT Pro Light" w:hAnsi="Amasis MT Pro Light" w:cstheme="minorHAnsi"/>
          <w:b/>
          <w:color w:val="0070C0"/>
          <w:sz w:val="40"/>
          <w:szCs w:val="40"/>
        </w:rPr>
      </w:pPr>
    </w:p>
    <w:p w14:paraId="5627DB06" w14:textId="445D971C" w:rsidR="0028636E" w:rsidRPr="00B93B8B" w:rsidRDefault="0028636E" w:rsidP="0028636E">
      <w:pPr>
        <w:ind w:left="2832" w:firstLine="708"/>
        <w:rPr>
          <w:rFonts w:ascii="Amasis MT Pro Light" w:hAnsi="Amasis MT Pro Light" w:cstheme="minorHAnsi"/>
          <w:b/>
          <w:color w:val="0070C0"/>
          <w:sz w:val="48"/>
          <w:szCs w:val="48"/>
        </w:rPr>
      </w:pPr>
      <w:r>
        <w:rPr>
          <w:b/>
          <w:bCs/>
          <w:noProof/>
        </w:rPr>
        <w:drawing>
          <wp:anchor distT="0" distB="0" distL="114300" distR="114300" simplePos="0" relativeHeight="251658240" behindDoc="0" locked="0" layoutInCell="1" allowOverlap="1" wp14:anchorId="13224029" wp14:editId="24042C74">
            <wp:simplePos x="0" y="0"/>
            <wp:positionH relativeFrom="margin">
              <wp:posOffset>287655</wp:posOffset>
            </wp:positionH>
            <wp:positionV relativeFrom="page">
              <wp:posOffset>719455</wp:posOffset>
            </wp:positionV>
            <wp:extent cx="1633855" cy="897255"/>
            <wp:effectExtent l="0" t="0" r="4445" b="0"/>
            <wp:wrapSquare wrapText="bothSides"/>
            <wp:docPr id="2003492186"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492186" name="Immagin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33855" cy="897255"/>
                    </a:xfrm>
                    <a:prstGeom prst="rect">
                      <a:avLst/>
                    </a:prstGeom>
                  </pic:spPr>
                </pic:pic>
              </a:graphicData>
            </a:graphic>
            <wp14:sizeRelH relativeFrom="margin">
              <wp14:pctWidth>0</wp14:pctWidth>
            </wp14:sizeRelH>
            <wp14:sizeRelV relativeFrom="margin">
              <wp14:pctHeight>0</wp14:pctHeight>
            </wp14:sizeRelV>
          </wp:anchor>
        </w:drawing>
      </w:r>
      <w:r>
        <w:rPr>
          <w:rFonts w:ascii="Amasis MT Pro Light" w:hAnsi="Amasis MT Pro Light" w:cstheme="minorHAnsi"/>
          <w:b/>
          <w:color w:val="0070C0"/>
          <w:sz w:val="48"/>
          <w:szCs w:val="48"/>
        </w:rPr>
        <w:t xml:space="preserve">         </w:t>
      </w:r>
      <w:r w:rsidRPr="006F5DAD">
        <w:rPr>
          <w:rFonts w:ascii="Amasis MT Pro Light" w:hAnsi="Amasis MT Pro Light" w:cstheme="minorHAnsi"/>
          <w:b/>
          <w:color w:val="0070C0"/>
          <w:sz w:val="48"/>
          <w:szCs w:val="48"/>
        </w:rPr>
        <w:t xml:space="preserve">Egitto copto e islamico </w:t>
      </w:r>
    </w:p>
    <w:p w14:paraId="520A5A55" w14:textId="47292836" w:rsidR="0028636E" w:rsidRDefault="0028636E" w:rsidP="0028636E">
      <w:pPr>
        <w:jc w:val="center"/>
        <w:rPr>
          <w:rFonts w:ascii="Amasis MT Pro Light" w:hAnsi="Amasis MT Pro Light" w:cstheme="minorHAnsi"/>
          <w:b/>
          <w:sz w:val="36"/>
          <w:szCs w:val="36"/>
        </w:rPr>
      </w:pPr>
      <w:r w:rsidRPr="00A55108">
        <w:rPr>
          <w:rFonts w:ascii="Amasis MT Pro Light" w:hAnsi="Amasis MT Pro Light" w:cstheme="minorHAnsi"/>
          <w:b/>
          <w:color w:val="0070C0"/>
          <w:sz w:val="48"/>
          <w:szCs w:val="48"/>
        </w:rPr>
        <w:t xml:space="preserve"> </w:t>
      </w:r>
    </w:p>
    <w:p w14:paraId="723850F5" w14:textId="10F88D9D" w:rsidR="0028636E" w:rsidRPr="00F6552A" w:rsidRDefault="00100D22" w:rsidP="00100D22">
      <w:pPr>
        <w:ind w:left="3540"/>
        <w:jc w:val="center"/>
        <w:rPr>
          <w:rFonts w:ascii="Amasis MT Pro Light" w:hAnsi="Amasis MT Pro Light" w:cstheme="minorHAnsi"/>
          <w:bCs/>
          <w:sz w:val="20"/>
          <w:szCs w:val="20"/>
        </w:rPr>
      </w:pPr>
      <w:r>
        <w:rPr>
          <w:rFonts w:ascii="Amasis MT Pro Light" w:hAnsi="Amasis MT Pro Light" w:cstheme="minorHAnsi"/>
          <w:b/>
          <w:noProof/>
          <w:sz w:val="36"/>
          <w:szCs w:val="36"/>
        </w:rPr>
        <w:drawing>
          <wp:anchor distT="0" distB="0" distL="114300" distR="114300" simplePos="0" relativeHeight="251658241" behindDoc="0" locked="0" layoutInCell="1" allowOverlap="1" wp14:anchorId="4F2A2386" wp14:editId="42C5F352">
            <wp:simplePos x="0" y="0"/>
            <wp:positionH relativeFrom="margin">
              <wp:posOffset>99060</wp:posOffset>
            </wp:positionH>
            <wp:positionV relativeFrom="paragraph">
              <wp:posOffset>62865</wp:posOffset>
            </wp:positionV>
            <wp:extent cx="5586730" cy="4189730"/>
            <wp:effectExtent l="0" t="0" r="0" b="1270"/>
            <wp:wrapSquare wrapText="bothSides"/>
            <wp:docPr id="2032904447" name="Immagine 1" descr="Immagine che contiene aria aperta, cielo, albero, Albero di pal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904447" name="Immagine 1" descr="Immagine che contiene aria aperta, cielo, albero, Albero di palma&#10;&#10;Il contenuto generato dall'IA potrebbe non essere corret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86730" cy="4189730"/>
                    </a:xfrm>
                    <a:prstGeom prst="rect">
                      <a:avLst/>
                    </a:prstGeom>
                  </pic:spPr>
                </pic:pic>
              </a:graphicData>
            </a:graphic>
            <wp14:sizeRelH relativeFrom="margin">
              <wp14:pctWidth>0</wp14:pctWidth>
            </wp14:sizeRelH>
            <wp14:sizeRelV relativeFrom="margin">
              <wp14:pctHeight>0</wp14:pctHeight>
            </wp14:sizeRelV>
          </wp:anchor>
        </w:drawing>
      </w:r>
      <w:r w:rsidR="0028636E">
        <w:rPr>
          <w:rFonts w:ascii="Amasis MT Pro Light" w:hAnsi="Amasis MT Pro Light" w:cstheme="minorHAnsi"/>
          <w:bCs/>
          <w:sz w:val="20"/>
          <w:szCs w:val="20"/>
        </w:rPr>
        <w:t xml:space="preserve">                                                                                           </w:t>
      </w:r>
      <w:r w:rsidR="001943FB">
        <w:rPr>
          <w:rFonts w:ascii="Amasis MT Pro Light" w:hAnsi="Amasis MT Pro Light" w:cstheme="minorHAnsi"/>
          <w:bCs/>
          <w:sz w:val="20"/>
          <w:szCs w:val="20"/>
        </w:rPr>
        <w:t>(M</w:t>
      </w:r>
      <w:r w:rsidR="0028636E" w:rsidRPr="00F6552A">
        <w:rPr>
          <w:rFonts w:ascii="Amasis MT Pro Light" w:hAnsi="Amasis MT Pro Light" w:cstheme="minorHAnsi"/>
          <w:bCs/>
          <w:sz w:val="20"/>
          <w:szCs w:val="20"/>
        </w:rPr>
        <w:t>onastero di Sant’Antonio sul Mar Rosso</w:t>
      </w:r>
      <w:r w:rsidR="0028636E">
        <w:rPr>
          <w:rFonts w:ascii="Amasis MT Pro Light" w:hAnsi="Amasis MT Pro Light" w:cstheme="minorHAnsi"/>
          <w:bCs/>
          <w:sz w:val="20"/>
          <w:szCs w:val="20"/>
        </w:rPr>
        <w:t>, © Martino Diez</w:t>
      </w:r>
      <w:r w:rsidR="0028636E" w:rsidRPr="00F6552A">
        <w:rPr>
          <w:rFonts w:ascii="Amasis MT Pro Light" w:hAnsi="Amasis MT Pro Light" w:cstheme="minorHAnsi"/>
          <w:bCs/>
          <w:sz w:val="20"/>
          <w:szCs w:val="20"/>
        </w:rPr>
        <w:t>)</w:t>
      </w:r>
    </w:p>
    <w:p w14:paraId="202590F3" w14:textId="77777777" w:rsidR="0028636E" w:rsidRDefault="0028636E" w:rsidP="0028636E">
      <w:pPr>
        <w:rPr>
          <w:rFonts w:ascii="Amasis MT Pro Light" w:hAnsi="Amasis MT Pro Light" w:cstheme="minorHAnsi"/>
          <w:b/>
          <w:bCs/>
        </w:rPr>
      </w:pPr>
    </w:p>
    <w:p w14:paraId="5C368368" w14:textId="77777777" w:rsidR="0028636E" w:rsidRPr="00951A16" w:rsidRDefault="0028636E" w:rsidP="0028636E">
      <w:pPr>
        <w:rPr>
          <w:rFonts w:ascii="Amasis MT Pro Light" w:hAnsi="Amasis MT Pro Light" w:cstheme="minorHAnsi"/>
        </w:rPr>
      </w:pPr>
      <w:r w:rsidRPr="00951A16">
        <w:rPr>
          <w:rFonts w:ascii="Amasis MT Pro Light" w:hAnsi="Amasis MT Pro Light" w:cstheme="minorHAnsi"/>
        </w:rPr>
        <w:t>Dici Egitto e pensi alle Piramidi o alle spiagge del Mar Rosso. Senza trascurare la civiltà faraonica, questo viaggio conduce alla scoperta di un altro Egitto, altrettanto interessante ma molto meno noto: quello cristiano e islamico. «Chi non ha visto il Cairo non ha visto la gloria dell’Islam» affermò il celebre storico Ibn Khaldūn (XIV secolo), impressionato dall’imponenza dei monumenti fatimidi e mamelucchi che ancora oggi formano il nucleo della Cairo islamica: non alcuni edifici sparsi, ma un’intera metropoli medievale. Al tempo stesso, l’Egitto è la culla della cristianità copta, che affonda le sue radici nella predicazione di San Marco ad Alessandria. Questa Chiesa, oggi la più numerosa in Medio Oriente, ha conosciuto un grande rinnovamento negli ultimi 50 anni.</w:t>
      </w:r>
    </w:p>
    <w:p w14:paraId="325C1169" w14:textId="77777777" w:rsidR="0028636E" w:rsidRPr="00951A16" w:rsidRDefault="0028636E" w:rsidP="0028636E">
      <w:pPr>
        <w:rPr>
          <w:rFonts w:ascii="Amasis MT Pro Light" w:hAnsi="Amasis MT Pro Light" w:cstheme="minorHAnsi"/>
        </w:rPr>
      </w:pPr>
      <w:r w:rsidRPr="00951A16">
        <w:rPr>
          <w:rFonts w:ascii="Amasis MT Pro Light" w:hAnsi="Amasis MT Pro Light" w:cstheme="minorHAnsi"/>
        </w:rPr>
        <w:t>L’itinerario è articolato in due momenti. Prima, una visita della Cairo copta e islamica. Poi, dopo una puntata sul Mar Rosso, la risalita della Valle del Nilo alla scoperta dell’Alto Egitto, che custodisce perle quasi sconosciute come il Monastero Rosso, fino a raggiungere Luxor.</w:t>
      </w:r>
    </w:p>
    <w:p w14:paraId="09F8D4A5" w14:textId="77777777" w:rsidR="0028636E" w:rsidRDefault="0028636E" w:rsidP="0028636E">
      <w:pPr>
        <w:rPr>
          <w:rFonts w:ascii="Amasis MT Pro Light" w:hAnsi="Amasis MT Pro Light" w:cstheme="minorHAnsi"/>
          <w:b/>
          <w:bCs/>
        </w:rPr>
      </w:pPr>
    </w:p>
    <w:p w14:paraId="2A027CCF" w14:textId="77777777" w:rsidR="0028636E" w:rsidRDefault="0028636E" w:rsidP="0028636E">
      <w:pPr>
        <w:rPr>
          <w:rFonts w:ascii="Amasis MT Pro Light" w:hAnsi="Amasis MT Pro Light" w:cstheme="minorHAnsi"/>
          <w:b/>
          <w:bCs/>
        </w:rPr>
      </w:pPr>
      <w:r w:rsidRPr="008E791D">
        <w:rPr>
          <w:rFonts w:ascii="Amasis MT Pro Light" w:hAnsi="Amasis MT Pro Light" w:cstheme="minorHAnsi"/>
          <w:b/>
          <w:bCs/>
        </w:rPr>
        <w:t>Accompagnatore culturale</w:t>
      </w:r>
    </w:p>
    <w:p w14:paraId="3C7AD3E3" w14:textId="77777777" w:rsidR="0028636E" w:rsidRDefault="0028636E" w:rsidP="0028636E">
      <w:pPr>
        <w:rPr>
          <w:rFonts w:ascii="Amasis MT Pro Light" w:hAnsi="Amasis MT Pro Light" w:cstheme="minorHAnsi"/>
          <w:b/>
          <w:bCs/>
        </w:rPr>
      </w:pPr>
    </w:p>
    <w:p w14:paraId="0F04BCAD" w14:textId="6290A027" w:rsidR="00100D22" w:rsidRPr="00100D22" w:rsidRDefault="0028636E" w:rsidP="00100D22">
      <w:pPr>
        <w:rPr>
          <w:rFonts w:ascii="Amasis MT Pro Light" w:hAnsi="Amasis MT Pro Light" w:cstheme="minorHAnsi"/>
        </w:rPr>
      </w:pPr>
      <w:r w:rsidRPr="00A86F30">
        <w:rPr>
          <w:rFonts w:ascii="Amasis MT Pro Light" w:hAnsi="Amasis MT Pro Light" w:cstheme="minorHAnsi"/>
        </w:rPr>
        <w:t>Martino Diez</w:t>
      </w:r>
      <w:r w:rsidRPr="00784205">
        <w:rPr>
          <w:rFonts w:ascii="Amasis MT Pro Light" w:hAnsi="Amasis MT Pro Light" w:cstheme="minorHAnsi"/>
        </w:rPr>
        <w:t xml:space="preserve"> </w:t>
      </w:r>
      <w:r w:rsidRPr="008E791D">
        <w:rPr>
          <w:rFonts w:ascii="Amasis MT Pro Light" w:hAnsi="Amasis MT Pro Light" w:cstheme="minorHAnsi"/>
        </w:rPr>
        <w:t xml:space="preserve">è professore associato di lingua araba in Università Cattolica e direttore scientifico di Oasis. I suoi interessi di ricerca riguardano il Corano, la civiltà araba classica e il Cristianesimo di lingua araba. Di recente ha pubblicato l’edizione critica della prima sezione della storia universale di </w:t>
      </w:r>
      <w:hyperlink r:id="rId11" w:history="1">
        <w:r w:rsidRPr="008E791D">
          <w:rPr>
            <w:rFonts w:ascii="Amasis MT Pro Light" w:hAnsi="Amasis MT Pro Light"/>
          </w:rPr>
          <w:t>al-</w:t>
        </w:r>
        <w:proofErr w:type="spellStart"/>
        <w:r w:rsidRPr="008E791D">
          <w:rPr>
            <w:rFonts w:ascii="Amasis MT Pro Light" w:hAnsi="Amasis MT Pro Light"/>
          </w:rPr>
          <w:t>Makīn</w:t>
        </w:r>
        <w:proofErr w:type="spellEnd"/>
        <w:r w:rsidRPr="008E791D">
          <w:rPr>
            <w:rFonts w:ascii="Amasis MT Pro Light" w:hAnsi="Amasis MT Pro Light"/>
          </w:rPr>
          <w:t xml:space="preserve"> </w:t>
        </w:r>
        <w:proofErr w:type="spellStart"/>
        <w:r w:rsidRPr="008E791D">
          <w:rPr>
            <w:rFonts w:ascii="Amasis MT Pro Light" w:hAnsi="Amasis MT Pro Light"/>
          </w:rPr>
          <w:t>ibn</w:t>
        </w:r>
        <w:proofErr w:type="spellEnd"/>
        <w:r w:rsidRPr="008E791D">
          <w:rPr>
            <w:rFonts w:ascii="Amasis MT Pro Light" w:hAnsi="Amasis MT Pro Light"/>
          </w:rPr>
          <w:t xml:space="preserve"> al-‘</w:t>
        </w:r>
        <w:proofErr w:type="spellStart"/>
        <w:r w:rsidRPr="008E791D">
          <w:rPr>
            <w:rFonts w:ascii="Amasis MT Pro Light" w:hAnsi="Amasis MT Pro Light"/>
          </w:rPr>
          <w:t>Amīd</w:t>
        </w:r>
        <w:proofErr w:type="spellEnd"/>
      </w:hyperlink>
      <w:r w:rsidRPr="008E791D">
        <w:rPr>
          <w:rFonts w:ascii="Amasis MT Pro Light" w:hAnsi="Amasis MT Pro Light" w:cstheme="minorHAnsi"/>
        </w:rPr>
        <w:t>, storico copto del XIII secolo; attualmente supervisiona un progetto di ricerca sul Consolato veneto al Cairo</w:t>
      </w:r>
      <w:r>
        <w:rPr>
          <w:rFonts w:ascii="Amasis MT Pro Light" w:hAnsi="Amasis MT Pro Light" w:cstheme="minorHAnsi"/>
        </w:rPr>
        <w:t xml:space="preserve"> e una borsa Marie Curie sulla prima enciclopedia sufi</w:t>
      </w:r>
      <w:r w:rsidRPr="008E791D">
        <w:rPr>
          <w:rFonts w:ascii="Amasis MT Pro Light" w:hAnsi="Amasis MT Pro Light" w:cstheme="minorHAnsi"/>
        </w:rPr>
        <w:t xml:space="preserve">. Attivo nel dialogo </w:t>
      </w:r>
      <w:proofErr w:type="spellStart"/>
      <w:r w:rsidRPr="008E791D">
        <w:rPr>
          <w:rFonts w:ascii="Amasis MT Pro Light" w:hAnsi="Amasis MT Pro Light" w:cstheme="minorHAnsi"/>
        </w:rPr>
        <w:t>islamo</w:t>
      </w:r>
      <w:proofErr w:type="spellEnd"/>
      <w:r w:rsidRPr="008E791D">
        <w:rPr>
          <w:rFonts w:ascii="Amasis MT Pro Light" w:hAnsi="Amasis MT Pro Light" w:cstheme="minorHAnsi"/>
        </w:rPr>
        <w:t>-cristiano ed ecumenico, è consultore del Dicastero per il Dialogo Interreligioso. Si occupa di Egitto dal 2001</w:t>
      </w:r>
      <w:r>
        <w:rPr>
          <w:rFonts w:ascii="Amasis MT Pro Light" w:hAnsi="Amasis MT Pro Light" w:cstheme="minorHAnsi"/>
        </w:rPr>
        <w:t xml:space="preserve"> </w:t>
      </w:r>
      <w:r w:rsidRPr="008E791D">
        <w:rPr>
          <w:rFonts w:ascii="Amasis MT Pro Light" w:hAnsi="Amasis MT Pro Light" w:cstheme="minorHAnsi"/>
        </w:rPr>
        <w:t>e fa parte del comitato scientifico della rivista MIDEO, pubblicata al Cairo dall’Istituto Domenicano di Studi Orientali.</w:t>
      </w:r>
    </w:p>
    <w:p w14:paraId="1BECE04C" w14:textId="0B99314B" w:rsidR="00100D22" w:rsidRPr="006F5DAD" w:rsidRDefault="00100D22" w:rsidP="00100D22">
      <w:pPr>
        <w:jc w:val="center"/>
        <w:rPr>
          <w:rFonts w:ascii="Amasis MT Pro Light" w:hAnsi="Amasis MT Pro Light" w:cstheme="minorHAnsi"/>
          <w:b/>
          <w:color w:val="0070C0"/>
          <w:sz w:val="36"/>
          <w:szCs w:val="36"/>
        </w:rPr>
      </w:pPr>
      <w:r>
        <w:rPr>
          <w:rFonts w:ascii="Amasis MT Pro Light" w:hAnsi="Amasis MT Pro Light" w:cstheme="minorHAnsi"/>
          <w:b/>
          <w:color w:val="0070C0"/>
          <w:sz w:val="36"/>
          <w:szCs w:val="36"/>
        </w:rPr>
        <w:lastRenderedPageBreak/>
        <w:t>12-20 settembre 2026</w:t>
      </w:r>
    </w:p>
    <w:p w14:paraId="0555A984" w14:textId="77777777" w:rsidR="0028636E" w:rsidRPr="005E0E9D" w:rsidRDefault="0028636E" w:rsidP="00A366BE">
      <w:pPr>
        <w:rPr>
          <w:rFonts w:ascii="Amasis MT Pro Light" w:hAnsi="Amasis MT Pro Light" w:cstheme="minorHAnsi"/>
          <w:b/>
          <w:bCs/>
        </w:rPr>
      </w:pPr>
    </w:p>
    <w:p w14:paraId="144B5806" w14:textId="69FDAB21" w:rsidR="000F6AFD" w:rsidRDefault="00A366BE" w:rsidP="00A366BE">
      <w:pPr>
        <w:rPr>
          <w:rFonts w:ascii="Amasis MT Pro Light" w:hAnsi="Amasis MT Pro Light" w:cstheme="minorHAnsi"/>
          <w:b/>
          <w:bCs/>
        </w:rPr>
      </w:pPr>
      <w:proofErr w:type="gramStart"/>
      <w:r w:rsidRPr="006F5DAD">
        <w:rPr>
          <w:rFonts w:ascii="Amasis MT Pro Light" w:hAnsi="Amasis MT Pro Light" w:cstheme="minorHAnsi"/>
          <w:b/>
          <w:bCs/>
        </w:rPr>
        <w:t xml:space="preserve">Operativo </w:t>
      </w:r>
      <w:r>
        <w:rPr>
          <w:rFonts w:ascii="Amasis MT Pro Light" w:hAnsi="Amasis MT Pro Light" w:cstheme="minorHAnsi"/>
          <w:b/>
          <w:bCs/>
        </w:rPr>
        <w:t>voli</w:t>
      </w:r>
      <w:proofErr w:type="gramEnd"/>
    </w:p>
    <w:p w14:paraId="297C91F5" w14:textId="77777777" w:rsidR="000F6AFD" w:rsidRDefault="000F6AFD" w:rsidP="00A366BE">
      <w:pPr>
        <w:rPr>
          <w:rFonts w:ascii="Amasis MT Pro Light" w:hAnsi="Amasis MT Pro Light" w:cstheme="minorHAnsi"/>
          <w:b/>
          <w:bCs/>
        </w:rPr>
      </w:pPr>
    </w:p>
    <w:p w14:paraId="2AF82B30" w14:textId="77777777" w:rsidR="000F6AFD" w:rsidRPr="00F42F67" w:rsidRDefault="000F6AFD" w:rsidP="00A366BE">
      <w:pPr>
        <w:rPr>
          <w:rFonts w:ascii="Amasis MT Pro Light" w:hAnsi="Amasis MT Pro Light" w:cstheme="minorHAnsi"/>
        </w:rPr>
      </w:pPr>
      <w:r w:rsidRPr="00F42F67">
        <w:rPr>
          <w:rFonts w:ascii="Amasis MT Pro Light" w:hAnsi="Amasis MT Pro Light" w:cstheme="minorHAnsi"/>
        </w:rPr>
        <w:t>12 settembre</w:t>
      </w:r>
      <w:r w:rsidRPr="00F42F67">
        <w:rPr>
          <w:rFonts w:ascii="Amasis MT Pro Light" w:hAnsi="Amasis MT Pro Light" w:cstheme="minorHAnsi"/>
        </w:rPr>
        <w:tab/>
        <w:t xml:space="preserve">Malpensa T1/Cairo </w:t>
      </w:r>
      <w:r w:rsidRPr="00F42F67">
        <w:rPr>
          <w:rFonts w:ascii="Amasis MT Pro Light" w:hAnsi="Amasis MT Pro Light" w:cstheme="minorHAnsi"/>
        </w:rPr>
        <w:tab/>
      </w:r>
      <w:r w:rsidRPr="00F42F67">
        <w:rPr>
          <w:rFonts w:ascii="Amasis MT Pro Light" w:hAnsi="Amasis MT Pro Light" w:cstheme="minorHAnsi"/>
        </w:rPr>
        <w:tab/>
      </w:r>
      <w:r w:rsidRPr="00F42F67">
        <w:rPr>
          <w:rFonts w:ascii="Amasis MT Pro Light" w:hAnsi="Amasis MT Pro Light" w:cstheme="minorHAnsi"/>
        </w:rPr>
        <w:tab/>
        <w:t>11,50/16,35</w:t>
      </w:r>
      <w:r w:rsidRPr="00F42F67">
        <w:rPr>
          <w:rFonts w:ascii="Amasis MT Pro Light" w:hAnsi="Amasis MT Pro Light" w:cstheme="minorHAnsi"/>
        </w:rPr>
        <w:tab/>
      </w:r>
    </w:p>
    <w:p w14:paraId="0D9D9959" w14:textId="77777777" w:rsidR="000F6AFD" w:rsidRPr="00F42F67" w:rsidRDefault="000F6AFD" w:rsidP="00A366BE">
      <w:pPr>
        <w:rPr>
          <w:rFonts w:ascii="Amasis MT Pro Light" w:hAnsi="Amasis MT Pro Light" w:cstheme="minorHAnsi"/>
        </w:rPr>
      </w:pPr>
    </w:p>
    <w:p w14:paraId="721094B1" w14:textId="77777777" w:rsidR="000F6AFD" w:rsidRPr="00F42F67" w:rsidRDefault="000F6AFD" w:rsidP="00A366BE">
      <w:pPr>
        <w:rPr>
          <w:rFonts w:ascii="Amasis MT Pro Light" w:hAnsi="Amasis MT Pro Light" w:cstheme="minorHAnsi"/>
        </w:rPr>
      </w:pPr>
      <w:r w:rsidRPr="00F42F67">
        <w:rPr>
          <w:rFonts w:ascii="Amasis MT Pro Light" w:hAnsi="Amasis MT Pro Light" w:cstheme="minorHAnsi"/>
        </w:rPr>
        <w:t>20 settembre</w:t>
      </w:r>
      <w:r w:rsidRPr="00F42F67">
        <w:rPr>
          <w:rFonts w:ascii="Amasis MT Pro Light" w:hAnsi="Amasis MT Pro Light" w:cstheme="minorHAnsi"/>
        </w:rPr>
        <w:tab/>
        <w:t>Luxor/Cairo</w:t>
      </w:r>
      <w:r w:rsidRPr="00F42F67">
        <w:rPr>
          <w:rFonts w:ascii="Amasis MT Pro Light" w:hAnsi="Amasis MT Pro Light" w:cstheme="minorHAnsi"/>
        </w:rPr>
        <w:tab/>
      </w:r>
      <w:r w:rsidRPr="00F42F67">
        <w:rPr>
          <w:rFonts w:ascii="Amasis MT Pro Light" w:hAnsi="Amasis MT Pro Light" w:cstheme="minorHAnsi"/>
        </w:rPr>
        <w:tab/>
      </w:r>
      <w:r w:rsidRPr="00F42F67">
        <w:rPr>
          <w:rFonts w:ascii="Amasis MT Pro Light" w:hAnsi="Amasis MT Pro Light" w:cstheme="minorHAnsi"/>
        </w:rPr>
        <w:tab/>
      </w:r>
      <w:r w:rsidRPr="00F42F67">
        <w:rPr>
          <w:rFonts w:ascii="Amasis MT Pro Light" w:hAnsi="Amasis MT Pro Light" w:cstheme="minorHAnsi"/>
        </w:rPr>
        <w:tab/>
        <w:t>08,55/10,05</w:t>
      </w:r>
    </w:p>
    <w:p w14:paraId="01252E56" w14:textId="77777777" w:rsidR="000F6AFD" w:rsidRDefault="000F6AFD" w:rsidP="00A366BE">
      <w:pPr>
        <w:rPr>
          <w:rFonts w:ascii="Amasis MT Pro Light" w:hAnsi="Amasis MT Pro Light" w:cstheme="minorHAnsi"/>
        </w:rPr>
      </w:pPr>
      <w:r w:rsidRPr="00F42F67">
        <w:rPr>
          <w:rFonts w:ascii="Amasis MT Pro Light" w:hAnsi="Amasis MT Pro Light" w:cstheme="minorHAnsi"/>
        </w:rPr>
        <w:tab/>
      </w:r>
      <w:r w:rsidRPr="00F42F67">
        <w:rPr>
          <w:rFonts w:ascii="Amasis MT Pro Light" w:hAnsi="Amasis MT Pro Light" w:cstheme="minorHAnsi"/>
        </w:rPr>
        <w:tab/>
        <w:t>Cairo/Malpensa T1</w:t>
      </w:r>
      <w:r w:rsidRPr="00F42F67">
        <w:rPr>
          <w:rFonts w:ascii="Amasis MT Pro Light" w:hAnsi="Amasis MT Pro Light" w:cstheme="minorHAnsi"/>
        </w:rPr>
        <w:tab/>
      </w:r>
      <w:r w:rsidRPr="00F42F67">
        <w:rPr>
          <w:rFonts w:ascii="Amasis MT Pro Light" w:hAnsi="Amasis MT Pro Light" w:cstheme="minorHAnsi"/>
        </w:rPr>
        <w:tab/>
      </w:r>
      <w:r w:rsidRPr="00F42F67">
        <w:rPr>
          <w:rFonts w:ascii="Amasis MT Pro Light" w:hAnsi="Amasis MT Pro Light" w:cstheme="minorHAnsi"/>
        </w:rPr>
        <w:tab/>
        <w:t>17,45/20,45</w:t>
      </w:r>
    </w:p>
    <w:p w14:paraId="0A6F393D" w14:textId="77777777" w:rsidR="000F6AFD" w:rsidRDefault="000F6AFD" w:rsidP="00A366BE">
      <w:pPr>
        <w:rPr>
          <w:rFonts w:ascii="Amasis MT Pro Light" w:hAnsi="Amasis MT Pro Light" w:cstheme="minorHAnsi"/>
        </w:rPr>
      </w:pPr>
    </w:p>
    <w:p w14:paraId="67F3A224" w14:textId="24DF044E" w:rsidR="000F6AFD" w:rsidRPr="00A366BE" w:rsidRDefault="00A366BE" w:rsidP="00A366BE">
      <w:pPr>
        <w:rPr>
          <w:rFonts w:ascii="Amasis MT Pro Light" w:hAnsi="Amasis MT Pro Light" w:cstheme="minorHAnsi"/>
          <w:b/>
          <w:bCs/>
        </w:rPr>
      </w:pPr>
      <w:r>
        <w:rPr>
          <w:rFonts w:ascii="Amasis MT Pro Light" w:hAnsi="Amasis MT Pro Light" w:cstheme="minorHAnsi"/>
          <w:b/>
          <w:bCs/>
        </w:rPr>
        <w:t>Partenza possibile anche da Roma</w:t>
      </w:r>
    </w:p>
    <w:p w14:paraId="51ADD182" w14:textId="77777777" w:rsidR="000F6AFD" w:rsidRDefault="000F6AFD" w:rsidP="00A366BE">
      <w:pPr>
        <w:jc w:val="left"/>
        <w:rPr>
          <w:rFonts w:ascii="Amasis MT Pro Light" w:hAnsi="Amasis MT Pro Light" w:cstheme="minorHAnsi"/>
          <w:b/>
          <w:bCs/>
        </w:rPr>
      </w:pPr>
    </w:p>
    <w:p w14:paraId="508C8ACC" w14:textId="77777777" w:rsidR="00A366BE" w:rsidRDefault="00A366BE" w:rsidP="0028636E">
      <w:pPr>
        <w:jc w:val="left"/>
        <w:rPr>
          <w:rFonts w:ascii="Amasis MT Pro Light" w:hAnsi="Amasis MT Pro Light" w:cstheme="minorHAnsi"/>
          <w:b/>
          <w:bCs/>
        </w:rPr>
      </w:pPr>
    </w:p>
    <w:p w14:paraId="134BCC68" w14:textId="77777777" w:rsidR="00BF2FDF" w:rsidRPr="00BF2FDF" w:rsidRDefault="00BF2FDF" w:rsidP="00BF2FDF">
      <w:pPr>
        <w:rPr>
          <w:rFonts w:ascii="Amasis MT Pro Light" w:hAnsi="Amasis MT Pro Light" w:cstheme="minorHAnsi"/>
          <w:b/>
          <w:bCs/>
          <w:color w:val="4C94D8" w:themeColor="text2" w:themeTint="80"/>
        </w:rPr>
      </w:pPr>
      <w:r w:rsidRPr="00BF2FDF">
        <w:rPr>
          <w:rFonts w:ascii="Amasis MT Pro Light" w:hAnsi="Amasis MT Pro Light" w:cstheme="minorHAnsi"/>
          <w:b/>
          <w:bCs/>
        </w:rPr>
        <w:t xml:space="preserve">PROGRAMMA: </w:t>
      </w:r>
      <w:r w:rsidRPr="00BF2FDF">
        <w:rPr>
          <w:rFonts w:ascii="Amasis MT Pro Light" w:hAnsi="Amasis MT Pro Light" w:cstheme="minorHAnsi"/>
          <w:b/>
          <w:color w:val="0070C0"/>
        </w:rPr>
        <w:t>Bozza di programma da riconfermare</w:t>
      </w:r>
    </w:p>
    <w:p w14:paraId="1081B418" w14:textId="77777777" w:rsidR="0028636E" w:rsidRDefault="0028636E" w:rsidP="0028636E">
      <w:pPr>
        <w:rPr>
          <w:rFonts w:ascii="Amasis MT Pro Light" w:hAnsi="Amasis MT Pro Light" w:cstheme="minorHAnsi"/>
          <w:b/>
          <w:bCs/>
        </w:rPr>
      </w:pPr>
    </w:p>
    <w:p w14:paraId="5AE6A7CD" w14:textId="77777777" w:rsidR="0028636E" w:rsidRPr="00A55108" w:rsidRDefault="0028636E" w:rsidP="0028636E">
      <w:pPr>
        <w:rPr>
          <w:rFonts w:ascii="Amasis MT Pro Light" w:hAnsi="Amasis MT Pro Light" w:cstheme="minorHAnsi"/>
          <w:b/>
          <w:bCs/>
        </w:rPr>
      </w:pPr>
      <w:r w:rsidRPr="00A55108">
        <w:rPr>
          <w:rFonts w:ascii="Amasis MT Pro Light" w:hAnsi="Amasis MT Pro Light" w:cstheme="minorHAnsi"/>
          <w:b/>
          <w:bCs/>
        </w:rPr>
        <w:t xml:space="preserve">1° g. </w:t>
      </w:r>
      <w:proofErr w:type="spellStart"/>
      <w:r>
        <w:rPr>
          <w:rFonts w:ascii="Amasis MT Pro Light" w:hAnsi="Amasis MT Pro Light" w:cstheme="minorHAnsi"/>
          <w:b/>
          <w:bCs/>
        </w:rPr>
        <w:t>Sab</w:t>
      </w:r>
      <w:proofErr w:type="spellEnd"/>
      <w:r>
        <w:rPr>
          <w:rFonts w:ascii="Amasis MT Pro Light" w:hAnsi="Amasis MT Pro Light" w:cstheme="minorHAnsi"/>
          <w:b/>
          <w:bCs/>
        </w:rPr>
        <w:t xml:space="preserve"> 12 settembre</w:t>
      </w:r>
      <w:r w:rsidRPr="00A55108">
        <w:rPr>
          <w:rFonts w:ascii="Amasis MT Pro Light" w:hAnsi="Amasis MT Pro Light" w:cstheme="minorHAnsi"/>
          <w:b/>
          <w:bCs/>
        </w:rPr>
        <w:t xml:space="preserve"> Milano/</w:t>
      </w:r>
      <w:r>
        <w:rPr>
          <w:rFonts w:ascii="Amasis MT Pro Light" w:hAnsi="Amasis MT Pro Light" w:cstheme="minorHAnsi"/>
          <w:b/>
          <w:bCs/>
        </w:rPr>
        <w:t>Cairo</w:t>
      </w:r>
    </w:p>
    <w:p w14:paraId="5DC04E52" w14:textId="77777777" w:rsidR="0028636E" w:rsidRDefault="0028636E" w:rsidP="0028636E">
      <w:pPr>
        <w:rPr>
          <w:rFonts w:ascii="Amasis MT Pro Light" w:hAnsi="Amasis MT Pro Light" w:cstheme="minorHAnsi"/>
          <w:b/>
          <w:bCs/>
          <w:color w:val="00B050"/>
          <w:sz w:val="20"/>
          <w:szCs w:val="20"/>
        </w:rPr>
      </w:pPr>
      <w:r w:rsidRPr="00A55108">
        <w:rPr>
          <w:rFonts w:ascii="Amasis MT Pro Light" w:hAnsi="Amasis MT Pro Light" w:cstheme="minorHAnsi"/>
          <w:b/>
          <w:bCs/>
          <w:color w:val="00B050"/>
          <w:sz w:val="20"/>
          <w:szCs w:val="20"/>
        </w:rPr>
        <w:t>Pasti inclusi: servizio di bordo</w:t>
      </w:r>
      <w:r>
        <w:rPr>
          <w:rFonts w:ascii="Amasis MT Pro Light" w:hAnsi="Amasis MT Pro Light" w:cstheme="minorHAnsi"/>
          <w:b/>
          <w:bCs/>
          <w:color w:val="00B050"/>
          <w:sz w:val="20"/>
          <w:szCs w:val="20"/>
        </w:rPr>
        <w:t>, cena</w:t>
      </w:r>
    </w:p>
    <w:p w14:paraId="0B948BC9" w14:textId="77777777" w:rsidR="0028636E" w:rsidRPr="00A55108" w:rsidRDefault="0028636E" w:rsidP="0028636E">
      <w:pPr>
        <w:rPr>
          <w:rFonts w:ascii="Amasis MT Pro Light" w:hAnsi="Amasis MT Pro Light" w:cstheme="minorHAnsi"/>
          <w:b/>
          <w:bCs/>
          <w:color w:val="00B050"/>
          <w:sz w:val="20"/>
          <w:szCs w:val="20"/>
        </w:rPr>
      </w:pPr>
    </w:p>
    <w:p w14:paraId="35897A61" w14:textId="59810EA0" w:rsidR="0028636E" w:rsidRPr="006C5FE7" w:rsidRDefault="00F42F67" w:rsidP="0028636E">
      <w:pPr>
        <w:rPr>
          <w:rFonts w:ascii="Amasis MT Pro Light" w:hAnsi="Amasis MT Pro Light" w:cstheme="minorHAnsi"/>
        </w:rPr>
      </w:pPr>
      <w:r w:rsidRPr="006C5FE7">
        <w:rPr>
          <w:rFonts w:ascii="Amasis MT Pro Light" w:hAnsi="Amasis MT Pro Light" w:cstheme="minorHAnsi"/>
        </w:rPr>
        <w:t>R</w:t>
      </w:r>
      <w:r w:rsidR="0028636E" w:rsidRPr="006C5FE7">
        <w:rPr>
          <w:rFonts w:ascii="Amasis MT Pro Light" w:hAnsi="Amasis MT Pro Light" w:cstheme="minorHAnsi"/>
        </w:rPr>
        <w:t xml:space="preserve">itrovo in aeroporto a Malpensa T1 banchi accettazione Air Cairo. Operazioni di imbarco e partenza alle 11,50 per </w:t>
      </w:r>
      <w:r w:rsidR="009C77AF" w:rsidRPr="006C5FE7">
        <w:rPr>
          <w:rFonts w:ascii="Amasis MT Pro Light" w:hAnsi="Amasis MT Pro Light" w:cstheme="minorHAnsi"/>
        </w:rPr>
        <w:t xml:space="preserve">il </w:t>
      </w:r>
      <w:r w:rsidR="0028636E" w:rsidRPr="006C5FE7">
        <w:rPr>
          <w:rFonts w:ascii="Amasis MT Pro Light" w:hAnsi="Amasis MT Pro Light" w:cstheme="minorHAnsi"/>
        </w:rPr>
        <w:t xml:space="preserve">Cairo. Arrivo alle 16,35. Operazioni di ingresso e trasferimento in albergo Hilton Golf </w:t>
      </w:r>
      <w:proofErr w:type="spellStart"/>
      <w:r w:rsidR="0028636E" w:rsidRPr="006C5FE7">
        <w:rPr>
          <w:rFonts w:ascii="Amasis MT Pro Light" w:hAnsi="Amasis MT Pro Light" w:cstheme="minorHAnsi"/>
        </w:rPr>
        <w:t>Pyramids</w:t>
      </w:r>
      <w:proofErr w:type="spellEnd"/>
      <w:r w:rsidR="0028636E" w:rsidRPr="006C5FE7">
        <w:rPr>
          <w:rFonts w:ascii="Amasis MT Pro Light" w:hAnsi="Amasis MT Pro Light" w:cstheme="minorHAnsi"/>
        </w:rPr>
        <w:t>. Cena e pernottamento.</w:t>
      </w:r>
    </w:p>
    <w:p w14:paraId="7628A5DD" w14:textId="77777777" w:rsidR="0028636E" w:rsidRPr="00A55108" w:rsidRDefault="0028636E" w:rsidP="0028636E">
      <w:pPr>
        <w:rPr>
          <w:rFonts w:ascii="Amasis MT Pro Light" w:hAnsi="Amasis MT Pro Light" w:cstheme="minorHAnsi"/>
        </w:rPr>
      </w:pPr>
    </w:p>
    <w:p w14:paraId="10700C32" w14:textId="77777777" w:rsidR="0028636E" w:rsidRPr="00A55108" w:rsidRDefault="0028636E" w:rsidP="0028636E">
      <w:pPr>
        <w:rPr>
          <w:rFonts w:ascii="Amasis MT Pro Light" w:hAnsi="Amasis MT Pro Light" w:cstheme="minorHAnsi"/>
          <w:b/>
          <w:bCs/>
        </w:rPr>
      </w:pPr>
      <w:r w:rsidRPr="00503401">
        <w:rPr>
          <w:rFonts w:ascii="Amasis MT Pro Light" w:hAnsi="Amasis MT Pro Light" w:cstheme="minorHAnsi"/>
          <w:b/>
          <w:bCs/>
        </w:rPr>
        <w:t xml:space="preserve">2° g. </w:t>
      </w:r>
      <w:r>
        <w:rPr>
          <w:rFonts w:ascii="Amasis MT Pro Light" w:hAnsi="Amasis MT Pro Light" w:cstheme="minorHAnsi"/>
          <w:b/>
          <w:bCs/>
        </w:rPr>
        <w:t>Dom 13 settembre Cairo</w:t>
      </w:r>
    </w:p>
    <w:p w14:paraId="359085D9" w14:textId="77777777" w:rsidR="0028636E" w:rsidRDefault="0028636E" w:rsidP="0028636E">
      <w:pPr>
        <w:rPr>
          <w:rFonts w:ascii="Amasis MT Pro Light" w:hAnsi="Amasis MT Pro Light" w:cstheme="minorHAnsi"/>
          <w:b/>
          <w:bCs/>
          <w:color w:val="00B050"/>
          <w:sz w:val="20"/>
          <w:szCs w:val="20"/>
        </w:rPr>
      </w:pPr>
      <w:bookmarkStart w:id="0" w:name="_Hlk175579185"/>
      <w:r w:rsidRPr="00A55108">
        <w:rPr>
          <w:rFonts w:ascii="Amasis MT Pro Light" w:hAnsi="Amasis MT Pro Light" w:cstheme="minorHAnsi"/>
          <w:b/>
          <w:bCs/>
          <w:color w:val="00B050"/>
          <w:sz w:val="20"/>
          <w:szCs w:val="20"/>
        </w:rPr>
        <w:t>Pasti inclusi: colazione, pranzo, cena</w:t>
      </w:r>
      <w:bookmarkEnd w:id="0"/>
    </w:p>
    <w:p w14:paraId="4EE046DD" w14:textId="77777777" w:rsidR="0028636E" w:rsidRPr="00A55108" w:rsidRDefault="0028636E" w:rsidP="0028636E">
      <w:pPr>
        <w:rPr>
          <w:rFonts w:ascii="Amasis MT Pro Light" w:hAnsi="Amasis MT Pro Light" w:cstheme="minorHAnsi"/>
          <w:b/>
          <w:bCs/>
          <w:color w:val="00B050"/>
          <w:sz w:val="20"/>
          <w:szCs w:val="20"/>
        </w:rPr>
      </w:pPr>
    </w:p>
    <w:p w14:paraId="046BABB4" w14:textId="77777777" w:rsidR="0028636E" w:rsidRDefault="0028636E" w:rsidP="0028636E">
      <w:pPr>
        <w:rPr>
          <w:rFonts w:ascii="Amasis MT Pro Light" w:hAnsi="Amasis MT Pro Light" w:cstheme="minorHAnsi"/>
        </w:rPr>
      </w:pPr>
      <w:r>
        <w:rPr>
          <w:rFonts w:ascii="Amasis MT Pro Light" w:hAnsi="Amasis MT Pro Light" w:cstheme="minorHAnsi"/>
        </w:rPr>
        <w:t>Colazione, S. Messa e trasferimento a Fustat, il nucleo più antico del Cairo, caratterizzato da numerose chiese (al-Mu</w:t>
      </w:r>
      <w:r>
        <w:rPr>
          <w:rFonts w:cs="Times New Roman"/>
        </w:rPr>
        <w:t>ʿa</w:t>
      </w:r>
      <w:r>
        <w:rPr>
          <w:rFonts w:ascii="Amasis MT Pro Light" w:hAnsi="Amasis MT Pro Light" w:cstheme="minorHAnsi"/>
        </w:rPr>
        <w:t xml:space="preserve">llaqa e San Sergio) e dalla sinagoga di Ben Ezra, teatro di una delle più importanti scoperte archeologiche del Novecento. Pranzo e nel pomeriggio vista del nuovo spettacolare Grande Museo Egizio, inaugurato ufficialmente nel novembre dello scorso </w:t>
      </w:r>
      <w:r w:rsidRPr="006C5FE7">
        <w:rPr>
          <w:rFonts w:ascii="Amasis MT Pro Light" w:hAnsi="Amasis MT Pro Light" w:cstheme="minorHAnsi"/>
        </w:rPr>
        <w:t>anno, situato in prossimità delle Piramidi.</w:t>
      </w:r>
      <w:r>
        <w:rPr>
          <w:rFonts w:ascii="Amasis MT Pro Light" w:hAnsi="Amasis MT Pro Light" w:cstheme="minorHAnsi"/>
        </w:rPr>
        <w:t xml:space="preserve"> Cena e pernottamento in albergo.</w:t>
      </w:r>
    </w:p>
    <w:p w14:paraId="31A6D203" w14:textId="77777777" w:rsidR="0028636E" w:rsidRPr="00A55108" w:rsidRDefault="0028636E" w:rsidP="0028636E">
      <w:pPr>
        <w:rPr>
          <w:rFonts w:ascii="Amasis MT Pro Light" w:hAnsi="Amasis MT Pro Light" w:cstheme="minorHAnsi"/>
        </w:rPr>
      </w:pPr>
    </w:p>
    <w:p w14:paraId="67D38AB7" w14:textId="77777777" w:rsidR="0028636E" w:rsidRPr="00B753DC" w:rsidRDefault="0028636E" w:rsidP="0028636E">
      <w:pPr>
        <w:rPr>
          <w:rFonts w:ascii="Amasis MT Pro Light" w:hAnsi="Amasis MT Pro Light" w:cstheme="minorHAnsi"/>
        </w:rPr>
      </w:pPr>
      <w:r>
        <w:rPr>
          <w:rFonts w:ascii="Amasis MT Pro Light" w:hAnsi="Amasis MT Pro Light" w:cstheme="minorHAnsi"/>
          <w:b/>
          <w:bCs/>
        </w:rPr>
        <w:t>3</w:t>
      </w:r>
      <w:r w:rsidRPr="00A55108">
        <w:rPr>
          <w:rFonts w:ascii="Amasis MT Pro Light" w:hAnsi="Amasis MT Pro Light" w:cstheme="minorHAnsi"/>
          <w:b/>
          <w:bCs/>
        </w:rPr>
        <w:t xml:space="preserve">° g. </w:t>
      </w:r>
      <w:r>
        <w:rPr>
          <w:rFonts w:ascii="Amasis MT Pro Light" w:hAnsi="Amasis MT Pro Light" w:cstheme="minorHAnsi"/>
          <w:b/>
          <w:bCs/>
        </w:rPr>
        <w:t xml:space="preserve">Lun 14 settembre escursione ai monasteri del Mar Rosso </w:t>
      </w:r>
    </w:p>
    <w:p w14:paraId="397D6F37" w14:textId="77777777" w:rsidR="0028636E" w:rsidRDefault="0028636E" w:rsidP="0028636E">
      <w:pPr>
        <w:rPr>
          <w:rFonts w:ascii="Amasis MT Pro Light" w:hAnsi="Amasis MT Pro Light" w:cstheme="minorHAnsi"/>
          <w:b/>
          <w:bCs/>
          <w:color w:val="00B050"/>
          <w:sz w:val="20"/>
          <w:szCs w:val="20"/>
        </w:rPr>
      </w:pPr>
      <w:r w:rsidRPr="00A55108">
        <w:rPr>
          <w:rFonts w:ascii="Amasis MT Pro Light" w:hAnsi="Amasis MT Pro Light" w:cstheme="minorHAnsi"/>
          <w:b/>
          <w:bCs/>
          <w:color w:val="00B050"/>
          <w:sz w:val="20"/>
          <w:szCs w:val="20"/>
        </w:rPr>
        <w:t>Pasti inclusi: colazione, pranzo, cena</w:t>
      </w:r>
    </w:p>
    <w:p w14:paraId="0BF76D2B" w14:textId="77777777" w:rsidR="0028636E" w:rsidRPr="00A55108" w:rsidRDefault="0028636E" w:rsidP="0028636E">
      <w:pPr>
        <w:rPr>
          <w:rFonts w:ascii="Amasis MT Pro Light" w:hAnsi="Amasis MT Pro Light" w:cstheme="minorHAnsi"/>
          <w:b/>
          <w:bCs/>
          <w:color w:val="00B050"/>
          <w:sz w:val="20"/>
          <w:szCs w:val="20"/>
        </w:rPr>
      </w:pPr>
    </w:p>
    <w:p w14:paraId="1C205791" w14:textId="77777777" w:rsidR="0028636E" w:rsidRDefault="0028636E" w:rsidP="0028636E">
      <w:pPr>
        <w:rPr>
          <w:rFonts w:ascii="Amasis MT Pro Light" w:hAnsi="Amasis MT Pro Light" w:cstheme="minorHAnsi"/>
        </w:rPr>
      </w:pPr>
      <w:r>
        <w:rPr>
          <w:rFonts w:ascii="Amasis MT Pro Light" w:hAnsi="Amasis MT Pro Light" w:cstheme="minorHAnsi"/>
        </w:rPr>
        <w:t>Partenza verso il Mar Rosso per la visita dei monasteri di Sant’Antonio Abate e San Paolo di Tebe, posti nel deserto. Sant’Antonio è il più antico monastero tuttora abitato al mondo e conserva due pregevoli cicli di affreschi del XIII secolo, recentemente restaurati. Il monastero di San Paolo sorge sulla grotta dove visse il primo eremita della storia. Il ciclo di affreschi della chiesa rupestre risale anch’esso al XIII secolo ed è stato rinnovato nel Settecento, inaugurando la rinascita dell’arte copta. Nel pomeriggio rientro a Cairo. Cena e pernottamento.</w:t>
      </w:r>
    </w:p>
    <w:p w14:paraId="1FCC0D33" w14:textId="77777777" w:rsidR="0028636E" w:rsidRDefault="0028636E" w:rsidP="0028636E">
      <w:pPr>
        <w:rPr>
          <w:rFonts w:ascii="Amasis MT Pro Light" w:hAnsi="Amasis MT Pro Light" w:cstheme="minorHAnsi"/>
          <w:b/>
          <w:bCs/>
        </w:rPr>
      </w:pPr>
    </w:p>
    <w:p w14:paraId="722327DA" w14:textId="77777777" w:rsidR="0028636E" w:rsidRPr="005E0E9D" w:rsidRDefault="0028636E" w:rsidP="0028636E">
      <w:pPr>
        <w:rPr>
          <w:rFonts w:ascii="Amasis MT Pro Light" w:hAnsi="Amasis MT Pro Light" w:cstheme="minorHAnsi"/>
        </w:rPr>
      </w:pPr>
      <w:r>
        <w:rPr>
          <w:rFonts w:ascii="Amasis MT Pro Light" w:hAnsi="Amasis MT Pro Light" w:cstheme="minorHAnsi"/>
          <w:b/>
          <w:bCs/>
        </w:rPr>
        <w:t>4° g. Mar 15 settembre Cairo</w:t>
      </w:r>
      <w:r w:rsidRPr="00A55108">
        <w:rPr>
          <w:rFonts w:ascii="Amasis MT Pro Light" w:hAnsi="Amasis MT Pro Light" w:cstheme="minorHAnsi"/>
          <w:b/>
          <w:bCs/>
        </w:rPr>
        <w:t xml:space="preserve"> </w:t>
      </w:r>
    </w:p>
    <w:p w14:paraId="49BCDD97" w14:textId="77777777" w:rsidR="0028636E" w:rsidRDefault="0028636E" w:rsidP="0028636E">
      <w:pPr>
        <w:rPr>
          <w:rFonts w:ascii="Amasis MT Pro Light" w:hAnsi="Amasis MT Pro Light" w:cs="Al Bayan Plain"/>
          <w:b/>
          <w:bCs/>
          <w:color w:val="00B050"/>
          <w:sz w:val="20"/>
          <w:szCs w:val="20"/>
        </w:rPr>
      </w:pPr>
      <w:r w:rsidRPr="005058AB">
        <w:rPr>
          <w:rFonts w:ascii="Amasis MT Pro Light" w:hAnsi="Amasis MT Pro Light" w:cs="Al Bayan Plain"/>
          <w:b/>
          <w:bCs/>
          <w:color w:val="00B050"/>
          <w:sz w:val="20"/>
          <w:szCs w:val="20"/>
        </w:rPr>
        <w:t xml:space="preserve">Pasti inclusi: colazione, pranzo, cena </w:t>
      </w:r>
    </w:p>
    <w:p w14:paraId="2C043979" w14:textId="77777777" w:rsidR="0028636E" w:rsidRPr="005058AB" w:rsidRDefault="0028636E" w:rsidP="0028636E">
      <w:pPr>
        <w:rPr>
          <w:rFonts w:ascii="Amasis MT Pro Light" w:hAnsi="Amasis MT Pro Light" w:cs="Al Bayan Plain"/>
          <w:b/>
          <w:bCs/>
          <w:sz w:val="20"/>
          <w:szCs w:val="20"/>
        </w:rPr>
      </w:pPr>
    </w:p>
    <w:p w14:paraId="6D8DCC62" w14:textId="77777777" w:rsidR="0028636E" w:rsidRPr="005058AB" w:rsidRDefault="0028636E" w:rsidP="0028636E">
      <w:pPr>
        <w:rPr>
          <w:rFonts w:ascii="Amasis MT Pro Light" w:hAnsi="Amasis MT Pro Light" w:cstheme="minorHAnsi"/>
        </w:rPr>
      </w:pPr>
      <w:r w:rsidRPr="005058AB">
        <w:rPr>
          <w:rFonts w:ascii="Amasis MT Pro Light" w:hAnsi="Amasis MT Pro Light" w:cstheme="minorHAnsi"/>
        </w:rPr>
        <w:t xml:space="preserve">Al mattino visita della cittadella di Saladino e della Moschea di Muhammad </w:t>
      </w:r>
      <w:proofErr w:type="spellStart"/>
      <w:r w:rsidRPr="005058AB">
        <w:rPr>
          <w:rFonts w:cs="Times New Roman"/>
        </w:rPr>
        <w:t>ʿ</w:t>
      </w:r>
      <w:r w:rsidRPr="005058AB">
        <w:rPr>
          <w:rFonts w:ascii="Amasis MT Pro Light" w:hAnsi="Amasis MT Pro Light" w:cstheme="minorHAnsi"/>
        </w:rPr>
        <w:t>Alī</w:t>
      </w:r>
      <w:proofErr w:type="spellEnd"/>
      <w:r w:rsidRPr="005058AB">
        <w:rPr>
          <w:rFonts w:ascii="Amasis MT Pro Light" w:hAnsi="Amasis MT Pro Light" w:cstheme="minorHAnsi"/>
        </w:rPr>
        <w:t xml:space="preserve">, la colossale madrasa del Sultano Hasan e la Moschea di Ibn Tulūn con il suo celebre minareto elicoidale. Pranzo e nel pomeriggio continuazione della visita della città fatimide e mamelucca: </w:t>
      </w:r>
      <w:r>
        <w:rPr>
          <w:rFonts w:ascii="Amasis MT Pro Light" w:hAnsi="Amasis MT Pro Light" w:cstheme="minorHAnsi"/>
        </w:rPr>
        <w:t xml:space="preserve">Bab al-Futuh, Moschea di al-Hakim, </w:t>
      </w:r>
      <w:r w:rsidRPr="005058AB">
        <w:rPr>
          <w:rFonts w:ascii="Amasis MT Pro Light" w:hAnsi="Amasis MT Pro Light" w:cstheme="minorHAnsi"/>
        </w:rPr>
        <w:t>via al-Mu</w:t>
      </w:r>
      <w:r w:rsidRPr="005058AB">
        <w:rPr>
          <w:rFonts w:cs="Times New Roman"/>
        </w:rPr>
        <w:t>ʿ</w:t>
      </w:r>
      <w:r w:rsidRPr="005058AB">
        <w:rPr>
          <w:rFonts w:ascii="Amasis MT Pro Light" w:hAnsi="Amasis MT Pro Light" w:cstheme="minorHAnsi"/>
        </w:rPr>
        <w:t>izz</w:t>
      </w:r>
      <w:r>
        <w:rPr>
          <w:rFonts w:ascii="Amasis MT Pro Light" w:hAnsi="Amasis MT Pro Light" w:cstheme="minorHAnsi"/>
        </w:rPr>
        <w:t xml:space="preserve"> (</w:t>
      </w:r>
      <w:r w:rsidRPr="005058AB">
        <w:rPr>
          <w:rFonts w:ascii="Amasis MT Pro Light" w:hAnsi="Amasis MT Pro Light" w:cstheme="minorHAnsi"/>
        </w:rPr>
        <w:t xml:space="preserve">immortalata dai romanzi del Premio Nobel </w:t>
      </w:r>
      <w:proofErr w:type="spellStart"/>
      <w:r w:rsidRPr="005058AB">
        <w:rPr>
          <w:rFonts w:ascii="Amasis MT Pro Light" w:hAnsi="Amasis MT Pro Light" w:cstheme="minorHAnsi"/>
        </w:rPr>
        <w:t>Naghib</w:t>
      </w:r>
      <w:proofErr w:type="spellEnd"/>
      <w:r w:rsidRPr="005058AB">
        <w:rPr>
          <w:rFonts w:ascii="Amasis MT Pro Light" w:hAnsi="Amasis MT Pro Light" w:cstheme="minorHAnsi"/>
        </w:rPr>
        <w:t xml:space="preserve"> Mahfuz</w:t>
      </w:r>
      <w:r>
        <w:rPr>
          <w:rFonts w:ascii="Amasis MT Pro Light" w:hAnsi="Amasis MT Pro Light" w:cstheme="minorHAnsi"/>
        </w:rPr>
        <w:t>), complesso del Sultano Qalawūn, e infine m</w:t>
      </w:r>
      <w:r w:rsidRPr="005058AB">
        <w:rPr>
          <w:rFonts w:ascii="Amasis MT Pro Light" w:hAnsi="Amasis MT Pro Light" w:cstheme="minorHAnsi"/>
        </w:rPr>
        <w:t>oschea di Al Azhar, la più importante istituzione islamica d’Egitto. Cena e pernottamento in albergo.</w:t>
      </w:r>
    </w:p>
    <w:p w14:paraId="73E6C655" w14:textId="77777777" w:rsidR="0028636E" w:rsidRDefault="0028636E" w:rsidP="0028636E">
      <w:pPr>
        <w:rPr>
          <w:rFonts w:ascii="Amasis MT Pro Light" w:hAnsi="Amasis MT Pro Light" w:cstheme="minorHAnsi"/>
        </w:rPr>
      </w:pPr>
    </w:p>
    <w:p w14:paraId="77539918" w14:textId="77777777" w:rsidR="0028636E" w:rsidRPr="00A55108" w:rsidRDefault="0028636E" w:rsidP="0028636E">
      <w:pPr>
        <w:rPr>
          <w:rFonts w:ascii="Amasis MT Pro Light" w:hAnsi="Amasis MT Pro Light" w:cstheme="minorHAnsi"/>
          <w:b/>
          <w:bCs/>
        </w:rPr>
      </w:pPr>
      <w:r>
        <w:rPr>
          <w:rFonts w:ascii="Amasis MT Pro Light" w:hAnsi="Amasis MT Pro Light" w:cstheme="minorHAnsi"/>
          <w:b/>
          <w:bCs/>
        </w:rPr>
        <w:t>5</w:t>
      </w:r>
      <w:r w:rsidRPr="00A55108">
        <w:rPr>
          <w:rFonts w:ascii="Amasis MT Pro Light" w:hAnsi="Amasis MT Pro Light" w:cstheme="minorHAnsi"/>
          <w:b/>
          <w:bCs/>
        </w:rPr>
        <w:t xml:space="preserve">° g. </w:t>
      </w:r>
      <w:r>
        <w:rPr>
          <w:rFonts w:ascii="Amasis MT Pro Light" w:hAnsi="Amasis MT Pro Light" w:cstheme="minorHAnsi"/>
          <w:b/>
          <w:bCs/>
        </w:rPr>
        <w:t>Mer 16 settembre Cairo/Il Monte degli Uccelli (Minya)</w:t>
      </w:r>
    </w:p>
    <w:p w14:paraId="5D25356A" w14:textId="77777777" w:rsidR="0028636E" w:rsidRDefault="0028636E" w:rsidP="0028636E">
      <w:pPr>
        <w:rPr>
          <w:rFonts w:ascii="Amasis MT Pro Light" w:hAnsi="Amasis MT Pro Light" w:cstheme="minorHAnsi"/>
          <w:b/>
          <w:bCs/>
          <w:color w:val="00B050"/>
          <w:sz w:val="20"/>
          <w:szCs w:val="20"/>
        </w:rPr>
      </w:pPr>
      <w:r w:rsidRPr="00A55108">
        <w:rPr>
          <w:rFonts w:ascii="Amasis MT Pro Light" w:hAnsi="Amasis MT Pro Light" w:cstheme="minorHAnsi"/>
          <w:b/>
          <w:bCs/>
          <w:color w:val="00B050"/>
          <w:sz w:val="20"/>
          <w:szCs w:val="20"/>
        </w:rPr>
        <w:t>Pasti inclusi: colazione, pranzo, cena</w:t>
      </w:r>
    </w:p>
    <w:p w14:paraId="3EBBE5D5" w14:textId="77777777" w:rsidR="0028636E" w:rsidRPr="00A55108" w:rsidRDefault="0028636E" w:rsidP="0028636E">
      <w:pPr>
        <w:rPr>
          <w:rFonts w:ascii="Amasis MT Pro Light" w:hAnsi="Amasis MT Pro Light" w:cstheme="minorHAnsi"/>
          <w:b/>
          <w:bCs/>
          <w:color w:val="00B050"/>
          <w:sz w:val="20"/>
          <w:szCs w:val="20"/>
        </w:rPr>
      </w:pPr>
    </w:p>
    <w:p w14:paraId="777EFB8C" w14:textId="3D4B9727" w:rsidR="0028636E" w:rsidRDefault="0028636E" w:rsidP="0028636E">
      <w:pPr>
        <w:rPr>
          <w:rFonts w:ascii="Amasis MT Pro Light" w:hAnsi="Amasis MT Pro Light" w:cstheme="minorHAnsi"/>
        </w:rPr>
      </w:pPr>
      <w:r>
        <w:rPr>
          <w:rFonts w:ascii="Amasis MT Pro Light" w:hAnsi="Amasis MT Pro Light" w:cstheme="minorHAnsi"/>
        </w:rPr>
        <w:t xml:space="preserve">Colazione, carico dei bagagli e partenza per la visita del Museo di Arte Islamica, della Cattedrale copta di </w:t>
      </w:r>
      <w:proofErr w:type="spellStart"/>
      <w:r>
        <w:rPr>
          <w:rFonts w:ascii="Amasis MT Pro Light" w:hAnsi="Amasis MT Pro Light" w:cstheme="minorHAnsi"/>
        </w:rPr>
        <w:t>Abbasiyya</w:t>
      </w:r>
      <w:proofErr w:type="spellEnd"/>
      <w:r w:rsidR="00AE2600">
        <w:rPr>
          <w:rFonts w:ascii="Amasis MT Pro Light" w:hAnsi="Amasis MT Pro Light" w:cstheme="minorHAnsi"/>
        </w:rPr>
        <w:t>, dove si conservano le reliquie di San Marco restituite da Paolo VI,</w:t>
      </w:r>
      <w:r>
        <w:rPr>
          <w:rFonts w:ascii="Amasis MT Pro Light" w:hAnsi="Amasis MT Pro Light" w:cstheme="minorHAnsi"/>
        </w:rPr>
        <w:t xml:space="preserve"> e dell’Istituto Domenicano di </w:t>
      </w:r>
      <w:r>
        <w:rPr>
          <w:rFonts w:ascii="Amasis MT Pro Light" w:hAnsi="Amasis MT Pro Light" w:cstheme="minorHAnsi"/>
        </w:rPr>
        <w:lastRenderedPageBreak/>
        <w:t>Studi Orientali. Pranzo e partenza per Minya. Arrivo e sistemazione nell’albergo Holy Family Hotel. Visita della chiesa di Santa Maria, posta sulla sommità del Monte degli Uccelli (Gebel al-Tayr), su un’impressionante falesia che domina la Valle del Nilo. La chiesa fu edificata sul luogo presunto della sosta della Sacra Famiglia. Cena e pernottamento.</w:t>
      </w:r>
    </w:p>
    <w:p w14:paraId="5D85141B" w14:textId="77777777" w:rsidR="0028636E" w:rsidRDefault="0028636E" w:rsidP="0028636E">
      <w:pPr>
        <w:rPr>
          <w:rFonts w:ascii="Amasis MT Pro Light" w:hAnsi="Amasis MT Pro Light" w:cstheme="minorHAnsi"/>
          <w:b/>
          <w:bCs/>
        </w:rPr>
      </w:pPr>
    </w:p>
    <w:p w14:paraId="55613F87" w14:textId="77777777" w:rsidR="0028636E" w:rsidRDefault="0028636E" w:rsidP="0028636E">
      <w:pPr>
        <w:rPr>
          <w:rFonts w:ascii="Amasis MT Pro Light" w:hAnsi="Amasis MT Pro Light" w:cstheme="minorHAnsi"/>
          <w:b/>
          <w:bCs/>
        </w:rPr>
      </w:pPr>
      <w:r>
        <w:rPr>
          <w:rFonts w:ascii="Amasis MT Pro Light" w:hAnsi="Amasis MT Pro Light" w:cstheme="minorHAnsi"/>
          <w:b/>
          <w:bCs/>
        </w:rPr>
        <w:t xml:space="preserve">6° g.  Gio 17 settembre </w:t>
      </w:r>
      <w:proofErr w:type="spellStart"/>
      <w:r>
        <w:rPr>
          <w:rFonts w:ascii="Amasis MT Pro Light" w:hAnsi="Amasis MT Pro Light" w:cstheme="minorHAnsi"/>
          <w:b/>
          <w:bCs/>
        </w:rPr>
        <w:t>Assiut</w:t>
      </w:r>
      <w:proofErr w:type="spellEnd"/>
      <w:r>
        <w:rPr>
          <w:rFonts w:ascii="Amasis MT Pro Light" w:hAnsi="Amasis MT Pro Light" w:cstheme="minorHAnsi"/>
          <w:b/>
          <w:bCs/>
        </w:rPr>
        <w:t>/Sohag (Monastero Rosso e bianco)</w:t>
      </w:r>
    </w:p>
    <w:p w14:paraId="0ECEF137" w14:textId="77777777" w:rsidR="0028636E" w:rsidRDefault="0028636E" w:rsidP="0028636E">
      <w:pPr>
        <w:rPr>
          <w:rFonts w:ascii="Amasis MT Pro Light" w:hAnsi="Amasis MT Pro Light" w:cstheme="minorHAnsi"/>
          <w:b/>
          <w:bCs/>
          <w:color w:val="00B050"/>
          <w:sz w:val="20"/>
          <w:szCs w:val="20"/>
        </w:rPr>
      </w:pPr>
      <w:r>
        <w:rPr>
          <w:rFonts w:ascii="Amasis MT Pro Light" w:hAnsi="Amasis MT Pro Light" w:cstheme="minorHAnsi"/>
          <w:b/>
          <w:bCs/>
          <w:color w:val="00B050"/>
          <w:sz w:val="20"/>
          <w:szCs w:val="20"/>
        </w:rPr>
        <w:t>Pasti inclusi: colazione, pranzo, cena</w:t>
      </w:r>
    </w:p>
    <w:p w14:paraId="71A7D11C" w14:textId="77777777" w:rsidR="0028636E" w:rsidRDefault="0028636E" w:rsidP="0028636E">
      <w:pPr>
        <w:rPr>
          <w:rFonts w:ascii="Amasis MT Pro Light" w:hAnsi="Amasis MT Pro Light" w:cstheme="minorHAnsi"/>
          <w:b/>
          <w:bCs/>
          <w:color w:val="00B050"/>
          <w:sz w:val="20"/>
          <w:szCs w:val="20"/>
        </w:rPr>
      </w:pPr>
    </w:p>
    <w:p w14:paraId="34089649" w14:textId="4FA25131" w:rsidR="0028636E" w:rsidRPr="00A55108" w:rsidRDefault="0028636E" w:rsidP="0028636E">
      <w:pPr>
        <w:rPr>
          <w:rFonts w:ascii="Amasis MT Pro Light" w:hAnsi="Amasis MT Pro Light" w:cstheme="minorHAnsi"/>
        </w:rPr>
      </w:pPr>
      <w:r>
        <w:rPr>
          <w:rFonts w:ascii="Amasis MT Pro Light" w:hAnsi="Amasis MT Pro Light" w:cstheme="minorHAnsi"/>
        </w:rPr>
        <w:t xml:space="preserve">Di buon mattino partenza per </w:t>
      </w:r>
      <w:proofErr w:type="spellStart"/>
      <w:r>
        <w:rPr>
          <w:rFonts w:ascii="Amasis MT Pro Light" w:hAnsi="Amasis MT Pro Light" w:cstheme="minorHAnsi"/>
        </w:rPr>
        <w:t>Assiut</w:t>
      </w:r>
      <w:proofErr w:type="spellEnd"/>
      <w:r>
        <w:rPr>
          <w:rFonts w:ascii="Amasis MT Pro Light" w:hAnsi="Amasis MT Pro Light" w:cstheme="minorHAnsi"/>
        </w:rPr>
        <w:t xml:space="preserve"> e visita del Monastero della Vergine Maria, più noto come </w:t>
      </w:r>
      <w:proofErr w:type="spellStart"/>
      <w:r>
        <w:rPr>
          <w:rFonts w:ascii="Amasis MT Pro Light" w:hAnsi="Amasis MT Pro Light" w:cstheme="minorHAnsi"/>
        </w:rPr>
        <w:t>Dayr</w:t>
      </w:r>
      <w:proofErr w:type="spellEnd"/>
      <w:r>
        <w:rPr>
          <w:rFonts w:ascii="Amasis MT Pro Light" w:hAnsi="Amasis MT Pro Light" w:cstheme="minorHAnsi"/>
        </w:rPr>
        <w:t xml:space="preserve"> al-</w:t>
      </w:r>
      <w:proofErr w:type="spellStart"/>
      <w:r>
        <w:rPr>
          <w:rFonts w:ascii="Amasis MT Pro Light" w:hAnsi="Amasis MT Pro Light" w:cstheme="minorHAnsi"/>
        </w:rPr>
        <w:t>Muharraq</w:t>
      </w:r>
      <w:proofErr w:type="spellEnd"/>
      <w:r>
        <w:rPr>
          <w:rFonts w:ascii="Amasis MT Pro Light" w:hAnsi="Amasis MT Pro Light" w:cstheme="minorHAnsi"/>
        </w:rPr>
        <w:t xml:space="preserve"> (“Monastero bruciato”). Edificato nel VI secolo, secondo la tradizione copta ospitò la Sacra Famiglia per sei mesi. Il monastero accoglie anche una comunità etiope. Continuazione per Sohag, e visita ai monasteri Rosso e </w:t>
      </w:r>
      <w:r w:rsidR="00AE2600">
        <w:rPr>
          <w:rFonts w:ascii="Amasis MT Pro Light" w:hAnsi="Amasis MT Pro Light" w:cstheme="minorHAnsi"/>
        </w:rPr>
        <w:t>B</w:t>
      </w:r>
      <w:r>
        <w:rPr>
          <w:rFonts w:ascii="Amasis MT Pro Light" w:hAnsi="Amasis MT Pro Light" w:cstheme="minorHAnsi"/>
        </w:rPr>
        <w:t xml:space="preserve">ianco. Al tempo di San </w:t>
      </w:r>
      <w:proofErr w:type="spellStart"/>
      <w:r>
        <w:rPr>
          <w:rFonts w:ascii="Amasis MT Pro Light" w:hAnsi="Amasis MT Pro Light" w:cstheme="minorHAnsi"/>
        </w:rPr>
        <w:t>Shenute</w:t>
      </w:r>
      <w:proofErr w:type="spellEnd"/>
      <w:r>
        <w:rPr>
          <w:rFonts w:ascii="Amasis MT Pro Light" w:hAnsi="Amasis MT Pro Light" w:cstheme="minorHAnsi"/>
        </w:rPr>
        <w:t xml:space="preserve"> (V secolo), di cui si venera la tomba nel Monastero Bianco, questi complessi ospitavano circa 4000 tra monaci e monache. Il Monastero Rosso o di San </w:t>
      </w:r>
      <w:proofErr w:type="spellStart"/>
      <w:r>
        <w:rPr>
          <w:rFonts w:ascii="Amasis MT Pro Light" w:hAnsi="Amasis MT Pro Light" w:cstheme="minorHAnsi"/>
        </w:rPr>
        <w:t>Bishoi</w:t>
      </w:r>
      <w:proofErr w:type="spellEnd"/>
      <w:r>
        <w:rPr>
          <w:rFonts w:ascii="Amasis MT Pro Light" w:hAnsi="Amasis MT Pro Light" w:cstheme="minorHAnsi"/>
        </w:rPr>
        <w:t xml:space="preserve"> è stato recentemente oggetto di un accurato restauro che ha permesso di recuperare straordinari affreschi di epoca proto-bizantina. Proseguimento e sistemazione nell’albergo House of Life presso </w:t>
      </w:r>
      <w:proofErr w:type="spellStart"/>
      <w:r>
        <w:rPr>
          <w:rFonts w:ascii="Amasis MT Pro Light" w:hAnsi="Amasis MT Pro Light" w:cstheme="minorHAnsi"/>
        </w:rPr>
        <w:t>Abydos</w:t>
      </w:r>
      <w:proofErr w:type="spellEnd"/>
      <w:r>
        <w:rPr>
          <w:rFonts w:ascii="Amasis MT Pro Light" w:hAnsi="Amasis MT Pro Light" w:cstheme="minorHAnsi"/>
        </w:rPr>
        <w:t>. Cena e pernottamento.</w:t>
      </w:r>
    </w:p>
    <w:p w14:paraId="487A370D" w14:textId="77777777" w:rsidR="0028636E" w:rsidRDefault="0028636E" w:rsidP="0028636E">
      <w:pPr>
        <w:rPr>
          <w:rFonts w:ascii="Amasis MT Pro Light" w:hAnsi="Amasis MT Pro Light" w:cstheme="minorHAnsi"/>
          <w:b/>
          <w:bCs/>
        </w:rPr>
      </w:pPr>
    </w:p>
    <w:p w14:paraId="139EC0F9" w14:textId="77777777" w:rsidR="0028636E" w:rsidRPr="00A55108" w:rsidRDefault="0028636E" w:rsidP="0028636E">
      <w:pPr>
        <w:rPr>
          <w:rFonts w:ascii="Amasis MT Pro Light" w:hAnsi="Amasis MT Pro Light" w:cstheme="minorHAnsi"/>
          <w:b/>
          <w:bCs/>
        </w:rPr>
      </w:pPr>
      <w:r>
        <w:rPr>
          <w:rFonts w:ascii="Amasis MT Pro Light" w:hAnsi="Amasis MT Pro Light" w:cstheme="minorHAnsi"/>
          <w:b/>
          <w:bCs/>
        </w:rPr>
        <w:t>7</w:t>
      </w:r>
      <w:r w:rsidRPr="00A55108">
        <w:rPr>
          <w:rFonts w:ascii="Amasis MT Pro Light" w:hAnsi="Amasis MT Pro Light" w:cstheme="minorHAnsi"/>
          <w:b/>
          <w:bCs/>
        </w:rPr>
        <w:t xml:space="preserve">° g. </w:t>
      </w:r>
      <w:r>
        <w:rPr>
          <w:rFonts w:ascii="Amasis MT Pro Light" w:hAnsi="Amasis MT Pro Light" w:cstheme="minorHAnsi"/>
          <w:b/>
          <w:bCs/>
        </w:rPr>
        <w:t xml:space="preserve">Ven 18 settembre </w:t>
      </w:r>
      <w:proofErr w:type="spellStart"/>
      <w:r>
        <w:rPr>
          <w:rFonts w:ascii="Amasis MT Pro Light" w:hAnsi="Amasis MT Pro Light" w:cstheme="minorHAnsi"/>
          <w:b/>
          <w:bCs/>
        </w:rPr>
        <w:t>Abydos</w:t>
      </w:r>
      <w:proofErr w:type="spellEnd"/>
      <w:r>
        <w:rPr>
          <w:rFonts w:ascii="Amasis MT Pro Light" w:hAnsi="Amasis MT Pro Light" w:cstheme="minorHAnsi"/>
          <w:b/>
          <w:bCs/>
        </w:rPr>
        <w:t xml:space="preserve"> e Luxor</w:t>
      </w:r>
    </w:p>
    <w:p w14:paraId="4C5DBC5D" w14:textId="77777777" w:rsidR="0028636E" w:rsidRDefault="0028636E" w:rsidP="0028636E">
      <w:pPr>
        <w:rPr>
          <w:rFonts w:ascii="Amasis MT Pro Light" w:hAnsi="Amasis MT Pro Light" w:cstheme="minorHAnsi"/>
          <w:b/>
          <w:bCs/>
          <w:color w:val="00B050"/>
          <w:sz w:val="20"/>
          <w:szCs w:val="20"/>
        </w:rPr>
      </w:pPr>
      <w:r w:rsidRPr="00A55108">
        <w:rPr>
          <w:rFonts w:ascii="Amasis MT Pro Light" w:hAnsi="Amasis MT Pro Light" w:cstheme="minorHAnsi"/>
          <w:b/>
          <w:bCs/>
          <w:color w:val="00B050"/>
          <w:sz w:val="20"/>
          <w:szCs w:val="20"/>
        </w:rPr>
        <w:t xml:space="preserve">Pasti inclusi: </w:t>
      </w:r>
      <w:r>
        <w:rPr>
          <w:rFonts w:ascii="Amasis MT Pro Light" w:hAnsi="Amasis MT Pro Light" w:cstheme="minorHAnsi"/>
          <w:b/>
          <w:bCs/>
          <w:color w:val="00B050"/>
          <w:sz w:val="20"/>
          <w:szCs w:val="20"/>
        </w:rPr>
        <w:t>colazione, pranzo, cena</w:t>
      </w:r>
    </w:p>
    <w:p w14:paraId="0FBF4D13" w14:textId="77777777" w:rsidR="0028636E" w:rsidRDefault="0028636E" w:rsidP="0028636E">
      <w:pPr>
        <w:rPr>
          <w:rFonts w:ascii="Amasis MT Pro Light" w:hAnsi="Amasis MT Pro Light" w:cstheme="minorHAnsi"/>
          <w:b/>
          <w:bCs/>
          <w:color w:val="00B050"/>
          <w:sz w:val="20"/>
          <w:szCs w:val="20"/>
        </w:rPr>
      </w:pPr>
    </w:p>
    <w:p w14:paraId="4310268F" w14:textId="5D00E52F" w:rsidR="0028636E" w:rsidRPr="00A1588C" w:rsidRDefault="0028636E" w:rsidP="0028636E">
      <w:pPr>
        <w:rPr>
          <w:rFonts w:ascii="Amasis MT Pro Light" w:hAnsi="Amasis MT Pro Light" w:cstheme="minorHAnsi"/>
        </w:rPr>
      </w:pPr>
      <w:r>
        <w:rPr>
          <w:rFonts w:ascii="Amasis MT Pro Light" w:hAnsi="Amasis MT Pro Light" w:cstheme="minorHAnsi"/>
        </w:rPr>
        <w:t xml:space="preserve">Visita del Tempio di </w:t>
      </w:r>
      <w:proofErr w:type="spellStart"/>
      <w:r>
        <w:rPr>
          <w:rFonts w:ascii="Amasis MT Pro Light" w:hAnsi="Amasis MT Pro Light" w:cstheme="minorHAnsi"/>
        </w:rPr>
        <w:t>Abydos</w:t>
      </w:r>
      <w:proofErr w:type="spellEnd"/>
      <w:r>
        <w:rPr>
          <w:rFonts w:ascii="Amasis MT Pro Light" w:hAnsi="Amasis MT Pro Light" w:cstheme="minorHAnsi"/>
        </w:rPr>
        <w:t xml:space="preserve">, </w:t>
      </w:r>
      <w:r w:rsidR="00AE2600">
        <w:rPr>
          <w:rFonts w:ascii="Amasis MT Pro Light" w:hAnsi="Amasis MT Pro Light" w:cstheme="minorHAnsi"/>
        </w:rPr>
        <w:t xml:space="preserve">principale </w:t>
      </w:r>
      <w:r>
        <w:rPr>
          <w:rFonts w:ascii="Amasis MT Pro Light" w:hAnsi="Amasis MT Pro Light" w:cstheme="minorHAnsi"/>
        </w:rPr>
        <w:t>centro del culto del dio Osiride</w:t>
      </w:r>
      <w:r w:rsidR="00AE2600">
        <w:rPr>
          <w:rFonts w:ascii="Amasis MT Pro Light" w:hAnsi="Amasis MT Pro Light" w:cstheme="minorHAnsi"/>
        </w:rPr>
        <w:t xml:space="preserve"> in epoca faraonica</w:t>
      </w:r>
      <w:r>
        <w:rPr>
          <w:rFonts w:ascii="Amasis MT Pro Light" w:hAnsi="Amasis MT Pro Light" w:cstheme="minorHAnsi"/>
        </w:rPr>
        <w:t xml:space="preserve">. Arrivo a Luxor e sistemazione nell’albergo </w:t>
      </w:r>
      <w:proofErr w:type="spellStart"/>
      <w:r>
        <w:rPr>
          <w:rFonts w:ascii="Amasis MT Pro Light" w:hAnsi="Amasis MT Pro Light" w:cstheme="minorHAnsi"/>
        </w:rPr>
        <w:t>Sonesta</w:t>
      </w:r>
      <w:proofErr w:type="spellEnd"/>
      <w:r>
        <w:rPr>
          <w:rFonts w:ascii="Amasis MT Pro Light" w:hAnsi="Amasis MT Pro Light" w:cstheme="minorHAnsi"/>
        </w:rPr>
        <w:t xml:space="preserve"> Saint George. Visita del Tempio di Karnak. </w:t>
      </w:r>
      <w:r w:rsidR="00F71B6D">
        <w:rPr>
          <w:rFonts w:ascii="Amasis MT Pro Light" w:hAnsi="Amasis MT Pro Light" w:cstheme="minorHAnsi"/>
        </w:rPr>
        <w:t>Facoltativamente, e</w:t>
      </w:r>
      <w:r w:rsidR="00D35EE9">
        <w:rPr>
          <w:rFonts w:ascii="Amasis MT Pro Light" w:hAnsi="Amasis MT Pro Light" w:cstheme="minorHAnsi"/>
        </w:rPr>
        <w:t>scursione in barca all’</w:t>
      </w:r>
      <w:r w:rsidR="00F71B6D">
        <w:rPr>
          <w:rFonts w:ascii="Amasis MT Pro Light" w:hAnsi="Amasis MT Pro Light" w:cstheme="minorHAnsi"/>
        </w:rPr>
        <w:t>i</w:t>
      </w:r>
      <w:r w:rsidR="00D35EE9">
        <w:rPr>
          <w:rFonts w:ascii="Amasis MT Pro Light" w:hAnsi="Amasis MT Pro Light" w:cstheme="minorHAnsi"/>
        </w:rPr>
        <w:t>so</w:t>
      </w:r>
      <w:r w:rsidR="00F71B6D">
        <w:rPr>
          <w:rFonts w:ascii="Amasis MT Pro Light" w:hAnsi="Amasis MT Pro Light" w:cstheme="minorHAnsi"/>
        </w:rPr>
        <w:t xml:space="preserve">la delle banane. </w:t>
      </w:r>
      <w:r>
        <w:rPr>
          <w:rFonts w:ascii="Amasis MT Pro Light" w:hAnsi="Amasis MT Pro Light" w:cstheme="minorHAnsi"/>
        </w:rPr>
        <w:t>Cena e pernottamento.</w:t>
      </w:r>
    </w:p>
    <w:p w14:paraId="5DA40F91" w14:textId="77777777" w:rsidR="0028636E" w:rsidRDefault="0028636E" w:rsidP="0028636E">
      <w:pPr>
        <w:rPr>
          <w:rFonts w:ascii="Amasis MT Pro Light" w:hAnsi="Amasis MT Pro Light" w:cstheme="minorHAnsi"/>
        </w:rPr>
      </w:pPr>
    </w:p>
    <w:p w14:paraId="79F622C9" w14:textId="77777777" w:rsidR="0028636E" w:rsidRPr="00A55108" w:rsidRDefault="0028636E" w:rsidP="0028636E">
      <w:pPr>
        <w:rPr>
          <w:rFonts w:ascii="Amasis MT Pro Light" w:hAnsi="Amasis MT Pro Light" w:cstheme="minorHAnsi"/>
          <w:b/>
          <w:bCs/>
        </w:rPr>
      </w:pPr>
      <w:r>
        <w:rPr>
          <w:rFonts w:ascii="Amasis MT Pro Light" w:hAnsi="Amasis MT Pro Light" w:cstheme="minorHAnsi"/>
          <w:b/>
          <w:bCs/>
        </w:rPr>
        <w:t>8</w:t>
      </w:r>
      <w:r w:rsidRPr="00A55108">
        <w:rPr>
          <w:rFonts w:ascii="Amasis MT Pro Light" w:hAnsi="Amasis MT Pro Light" w:cstheme="minorHAnsi"/>
          <w:b/>
          <w:bCs/>
        </w:rPr>
        <w:t xml:space="preserve">° g. </w:t>
      </w:r>
      <w:proofErr w:type="spellStart"/>
      <w:r>
        <w:rPr>
          <w:rFonts w:ascii="Amasis MT Pro Light" w:hAnsi="Amasis MT Pro Light" w:cstheme="minorHAnsi"/>
          <w:b/>
          <w:bCs/>
        </w:rPr>
        <w:t>Sab</w:t>
      </w:r>
      <w:proofErr w:type="spellEnd"/>
      <w:r>
        <w:rPr>
          <w:rFonts w:ascii="Amasis MT Pro Light" w:hAnsi="Amasis MT Pro Light" w:cstheme="minorHAnsi"/>
          <w:b/>
          <w:bCs/>
        </w:rPr>
        <w:t xml:space="preserve"> 19 settembre Luxor</w:t>
      </w:r>
    </w:p>
    <w:p w14:paraId="72A1758C" w14:textId="3951FAFA" w:rsidR="0028636E" w:rsidRDefault="0028636E" w:rsidP="0028636E">
      <w:pPr>
        <w:rPr>
          <w:rFonts w:ascii="Amasis MT Pro Light" w:hAnsi="Amasis MT Pro Light" w:cstheme="minorHAnsi"/>
          <w:b/>
          <w:bCs/>
          <w:color w:val="00B050"/>
          <w:sz w:val="20"/>
          <w:szCs w:val="20"/>
        </w:rPr>
      </w:pPr>
      <w:r w:rsidRPr="00A55108">
        <w:rPr>
          <w:rFonts w:ascii="Amasis MT Pro Light" w:hAnsi="Amasis MT Pro Light" w:cstheme="minorHAnsi"/>
          <w:b/>
          <w:bCs/>
          <w:color w:val="00B050"/>
          <w:sz w:val="20"/>
          <w:szCs w:val="20"/>
        </w:rPr>
        <w:t xml:space="preserve">Pasti inclusi: </w:t>
      </w:r>
      <w:r>
        <w:rPr>
          <w:rFonts w:ascii="Amasis MT Pro Light" w:hAnsi="Amasis MT Pro Light" w:cstheme="minorHAnsi"/>
          <w:b/>
          <w:bCs/>
          <w:color w:val="00B050"/>
          <w:sz w:val="20"/>
          <w:szCs w:val="20"/>
        </w:rPr>
        <w:t xml:space="preserve">colazione, </w:t>
      </w:r>
      <w:r w:rsidR="00585848">
        <w:rPr>
          <w:rFonts w:ascii="Amasis MT Pro Light" w:hAnsi="Amasis MT Pro Light" w:cstheme="minorHAnsi"/>
          <w:b/>
          <w:bCs/>
          <w:color w:val="00B050"/>
          <w:sz w:val="20"/>
          <w:szCs w:val="20"/>
        </w:rPr>
        <w:t>pranzo e cena</w:t>
      </w:r>
    </w:p>
    <w:p w14:paraId="4C3C38E6" w14:textId="77777777" w:rsidR="0028636E" w:rsidRPr="00A55108" w:rsidRDefault="0028636E" w:rsidP="0028636E">
      <w:pPr>
        <w:rPr>
          <w:rFonts w:ascii="Amasis MT Pro Light" w:hAnsi="Amasis MT Pro Light" w:cstheme="minorHAnsi"/>
          <w:b/>
          <w:bCs/>
        </w:rPr>
      </w:pPr>
    </w:p>
    <w:p w14:paraId="372777DE" w14:textId="38EC46D7" w:rsidR="0028636E" w:rsidRDefault="0028636E" w:rsidP="0028636E">
      <w:pPr>
        <w:rPr>
          <w:rFonts w:ascii="Amasis MT Pro Light" w:hAnsi="Amasis MT Pro Light" w:cstheme="minorHAnsi"/>
        </w:rPr>
      </w:pPr>
      <w:r>
        <w:rPr>
          <w:rFonts w:ascii="Amasis MT Pro Light" w:hAnsi="Amasis MT Pro Light" w:cstheme="minorHAnsi"/>
        </w:rPr>
        <w:t xml:space="preserve">Intera giornata dedicata alla visita di Luxor, l’antica Tebe, capitale del Medio Regno: </w:t>
      </w:r>
      <w:r w:rsidR="00AE2600">
        <w:rPr>
          <w:rFonts w:ascii="Amasis MT Pro Light" w:hAnsi="Amasis MT Pro Light" w:cstheme="minorHAnsi"/>
        </w:rPr>
        <w:t xml:space="preserve">colossi di </w:t>
      </w:r>
      <w:proofErr w:type="spellStart"/>
      <w:r w:rsidR="00AE2600">
        <w:rPr>
          <w:rFonts w:ascii="Amasis MT Pro Light" w:hAnsi="Amasis MT Pro Light" w:cstheme="minorHAnsi"/>
        </w:rPr>
        <w:t>Mnemone</w:t>
      </w:r>
      <w:proofErr w:type="spellEnd"/>
      <w:r w:rsidR="00AE2600">
        <w:rPr>
          <w:rFonts w:ascii="Amasis MT Pro Light" w:hAnsi="Amasis MT Pro Light" w:cstheme="minorHAnsi"/>
        </w:rPr>
        <w:t>, tempio della regina Hatshepsut, v</w:t>
      </w:r>
      <w:r>
        <w:rPr>
          <w:rFonts w:ascii="Amasis MT Pro Light" w:hAnsi="Amasis MT Pro Light" w:cstheme="minorHAnsi"/>
        </w:rPr>
        <w:t>alle dei re con le celebri tombe dei Faraoni, tempio di Luxor. Pranzo in corso di visite. S. Messa, cena e pernottamento in albergo.</w:t>
      </w:r>
    </w:p>
    <w:p w14:paraId="002E4ACE" w14:textId="77777777" w:rsidR="0028636E" w:rsidRPr="00A55108" w:rsidRDefault="0028636E" w:rsidP="0028636E">
      <w:pPr>
        <w:rPr>
          <w:rFonts w:ascii="Amasis MT Pro Light" w:hAnsi="Amasis MT Pro Light" w:cstheme="minorHAnsi"/>
        </w:rPr>
      </w:pPr>
    </w:p>
    <w:p w14:paraId="0AF87B6F" w14:textId="77777777" w:rsidR="0028636E" w:rsidRPr="00A55108" w:rsidRDefault="0028636E" w:rsidP="0028636E">
      <w:pPr>
        <w:rPr>
          <w:rFonts w:ascii="Amasis MT Pro Light" w:hAnsi="Amasis MT Pro Light" w:cstheme="minorHAnsi"/>
          <w:b/>
          <w:bCs/>
        </w:rPr>
      </w:pPr>
      <w:r>
        <w:rPr>
          <w:rFonts w:ascii="Amasis MT Pro Light" w:hAnsi="Amasis MT Pro Light" w:cstheme="minorHAnsi"/>
          <w:b/>
          <w:bCs/>
        </w:rPr>
        <w:t>9</w:t>
      </w:r>
      <w:r w:rsidRPr="00A55108">
        <w:rPr>
          <w:rFonts w:ascii="Amasis MT Pro Light" w:hAnsi="Amasis MT Pro Light" w:cstheme="minorHAnsi"/>
          <w:b/>
          <w:bCs/>
        </w:rPr>
        <w:t xml:space="preserve">° g. </w:t>
      </w:r>
      <w:r>
        <w:rPr>
          <w:rFonts w:ascii="Amasis MT Pro Light" w:hAnsi="Amasis MT Pro Light" w:cstheme="minorHAnsi"/>
          <w:b/>
          <w:bCs/>
        </w:rPr>
        <w:t>Dom 20 settembre Luxor/Milano</w:t>
      </w:r>
    </w:p>
    <w:p w14:paraId="79A40672" w14:textId="77777777" w:rsidR="0028636E" w:rsidRDefault="0028636E" w:rsidP="0028636E">
      <w:pPr>
        <w:rPr>
          <w:rFonts w:ascii="Amasis MT Pro Light" w:hAnsi="Amasis MT Pro Light" w:cstheme="minorHAnsi"/>
          <w:b/>
          <w:bCs/>
          <w:color w:val="00B050"/>
          <w:sz w:val="20"/>
          <w:szCs w:val="20"/>
        </w:rPr>
      </w:pPr>
      <w:bookmarkStart w:id="1" w:name="_Hlk176791213"/>
      <w:r w:rsidRPr="00A55108">
        <w:rPr>
          <w:rFonts w:ascii="Amasis MT Pro Light" w:hAnsi="Amasis MT Pro Light" w:cstheme="minorHAnsi"/>
          <w:b/>
          <w:bCs/>
          <w:color w:val="00B050"/>
          <w:sz w:val="20"/>
          <w:szCs w:val="20"/>
        </w:rPr>
        <w:t xml:space="preserve">Pasti inclusi: </w:t>
      </w:r>
      <w:r>
        <w:rPr>
          <w:rFonts w:ascii="Amasis MT Pro Light" w:hAnsi="Amasis MT Pro Light" w:cstheme="minorHAnsi"/>
          <w:b/>
          <w:bCs/>
          <w:color w:val="00B050"/>
          <w:sz w:val="20"/>
          <w:szCs w:val="20"/>
        </w:rPr>
        <w:t xml:space="preserve">colazione, </w:t>
      </w:r>
      <w:r w:rsidRPr="00A55108">
        <w:rPr>
          <w:rFonts w:ascii="Amasis MT Pro Light" w:hAnsi="Amasis MT Pro Light" w:cstheme="minorHAnsi"/>
          <w:b/>
          <w:bCs/>
          <w:color w:val="00B050"/>
          <w:sz w:val="20"/>
          <w:szCs w:val="20"/>
        </w:rPr>
        <w:t>servizio di bordo</w:t>
      </w:r>
    </w:p>
    <w:p w14:paraId="1B14AC4E" w14:textId="77777777" w:rsidR="0028636E" w:rsidRPr="00A55108" w:rsidRDefault="0028636E" w:rsidP="0028636E">
      <w:pPr>
        <w:rPr>
          <w:rFonts w:ascii="Amasis MT Pro Light" w:hAnsi="Amasis MT Pro Light" w:cstheme="minorHAnsi"/>
          <w:b/>
          <w:bCs/>
        </w:rPr>
      </w:pPr>
    </w:p>
    <w:bookmarkEnd w:id="1"/>
    <w:p w14:paraId="249849AE" w14:textId="6339DF1F" w:rsidR="0028636E" w:rsidRPr="00D35791" w:rsidRDefault="00D35791" w:rsidP="00D35791">
      <w:pPr>
        <w:rPr>
          <w:rFonts w:ascii="Amasis MT Pro Light" w:hAnsi="Amasis MT Pro Light" w:cstheme="minorHAnsi"/>
        </w:rPr>
      </w:pPr>
      <w:r w:rsidRPr="00D35791">
        <w:rPr>
          <w:rFonts w:ascii="Amasis MT Pro Light" w:hAnsi="Amasis MT Pro Light" w:cstheme="minorHAnsi"/>
        </w:rPr>
        <w:t>T</w:t>
      </w:r>
      <w:r w:rsidR="0028636E" w:rsidRPr="00D35791">
        <w:rPr>
          <w:rFonts w:ascii="Amasis MT Pro Light" w:hAnsi="Amasis MT Pro Light" w:cstheme="minorHAnsi"/>
        </w:rPr>
        <w:t xml:space="preserve">rasferimento in aeroporto. Operazioni di imbarco e partenza per </w:t>
      </w:r>
      <w:r w:rsidRPr="00D35791">
        <w:rPr>
          <w:rFonts w:ascii="Amasis MT Pro Light" w:hAnsi="Amasis MT Pro Light" w:cstheme="minorHAnsi"/>
        </w:rPr>
        <w:t xml:space="preserve">il </w:t>
      </w:r>
      <w:r w:rsidR="0028636E" w:rsidRPr="00D35791">
        <w:rPr>
          <w:rFonts w:ascii="Amasis MT Pro Light" w:hAnsi="Amasis MT Pro Light" w:cstheme="minorHAnsi"/>
        </w:rPr>
        <w:t>Cairo alle ore 08,55. Arrivo alle 10,50. Visita a Heliopolis, quartiere ottocentesco del Cairo sito nei pressi dell’aeroporto. Proseguimento per Milano alle 17,45. Arrivo alle 20,45 a Milano e termine del viaggio.</w:t>
      </w:r>
    </w:p>
    <w:p w14:paraId="014F4FBD" w14:textId="77777777" w:rsidR="0028636E" w:rsidRDefault="0028636E" w:rsidP="0028636E">
      <w:pPr>
        <w:rPr>
          <w:rFonts w:ascii="Amasis MT Pro Light" w:hAnsi="Amasis MT Pro Light" w:cstheme="minorHAnsi"/>
          <w:b/>
          <w:bCs/>
          <w:color w:val="00B050"/>
          <w:sz w:val="20"/>
          <w:szCs w:val="20"/>
        </w:rPr>
      </w:pPr>
    </w:p>
    <w:p w14:paraId="5AB2A9A0" w14:textId="77777777" w:rsidR="0028636E" w:rsidRDefault="0028636E" w:rsidP="0028636E">
      <w:pPr>
        <w:jc w:val="left"/>
        <w:rPr>
          <w:rFonts w:ascii="Amasis MT Pro Light" w:hAnsi="Amasis MT Pro Light" w:cstheme="minorHAnsi"/>
          <w:b/>
          <w:bCs/>
          <w:color w:val="00B050"/>
          <w:sz w:val="20"/>
          <w:szCs w:val="20"/>
        </w:rPr>
      </w:pPr>
      <w:r w:rsidRPr="00A55108">
        <w:rPr>
          <w:rFonts w:ascii="Amasis MT Pro Light" w:hAnsi="Amasis MT Pro Light" w:cstheme="minorHAnsi"/>
          <w:b/>
          <w:bCs/>
          <w:color w:val="00B050"/>
          <w:sz w:val="20"/>
          <w:szCs w:val="20"/>
        </w:rPr>
        <w:t>N.B. L’Itinerario è preliminare: per motivi operativi potrebbe subire variazioni nell’ordine e nei luoghi effettuando altre visite</w:t>
      </w:r>
      <w:r>
        <w:rPr>
          <w:rFonts w:ascii="Amasis MT Pro Light" w:hAnsi="Amasis MT Pro Light" w:cstheme="minorHAnsi"/>
          <w:b/>
          <w:bCs/>
          <w:color w:val="00B050"/>
          <w:sz w:val="20"/>
          <w:szCs w:val="20"/>
        </w:rPr>
        <w:t>.</w:t>
      </w:r>
    </w:p>
    <w:p w14:paraId="663B2727" w14:textId="77777777" w:rsidR="0028636E" w:rsidRDefault="0028636E" w:rsidP="0028636E">
      <w:pPr>
        <w:jc w:val="center"/>
        <w:rPr>
          <w:rFonts w:ascii="Amasis MT Pro Light" w:hAnsi="Amasis MT Pro Light" w:cstheme="minorHAnsi"/>
          <w:b/>
          <w:bCs/>
          <w:color w:val="00B050"/>
          <w:sz w:val="20"/>
          <w:szCs w:val="20"/>
        </w:rPr>
      </w:pPr>
    </w:p>
    <w:p w14:paraId="47536BE5" w14:textId="77777777" w:rsidR="003923BC" w:rsidRDefault="003923BC" w:rsidP="0028636E">
      <w:pPr>
        <w:jc w:val="center"/>
        <w:rPr>
          <w:rFonts w:ascii="Amasis MT Pro Light" w:hAnsi="Amasis MT Pro Light" w:cstheme="minorHAnsi"/>
          <w:b/>
          <w:bCs/>
          <w:color w:val="00B050"/>
          <w:sz w:val="20"/>
          <w:szCs w:val="20"/>
        </w:rPr>
      </w:pPr>
    </w:p>
    <w:p w14:paraId="64DA600E" w14:textId="77777777" w:rsidR="003923BC" w:rsidRDefault="003923BC" w:rsidP="0028636E">
      <w:pPr>
        <w:jc w:val="center"/>
        <w:rPr>
          <w:rFonts w:ascii="Amasis MT Pro Light" w:hAnsi="Amasis MT Pro Light" w:cstheme="minorHAnsi"/>
          <w:b/>
          <w:bCs/>
          <w:color w:val="00B050"/>
          <w:sz w:val="20"/>
          <w:szCs w:val="20"/>
        </w:rPr>
      </w:pPr>
    </w:p>
    <w:p w14:paraId="40EEE03B" w14:textId="77777777" w:rsidR="0013437A" w:rsidRDefault="0013437A" w:rsidP="0028636E">
      <w:pPr>
        <w:jc w:val="center"/>
        <w:rPr>
          <w:rFonts w:ascii="Amasis MT Pro Light" w:hAnsi="Amasis MT Pro Light" w:cstheme="minorHAnsi"/>
          <w:b/>
          <w:bCs/>
          <w:color w:val="00B050"/>
          <w:sz w:val="20"/>
          <w:szCs w:val="20"/>
        </w:rPr>
      </w:pPr>
    </w:p>
    <w:p w14:paraId="203B06F8" w14:textId="77777777" w:rsidR="0013437A" w:rsidRDefault="0013437A" w:rsidP="0028636E">
      <w:pPr>
        <w:jc w:val="center"/>
        <w:rPr>
          <w:rFonts w:ascii="Amasis MT Pro Light" w:hAnsi="Amasis MT Pro Light" w:cstheme="minorHAnsi"/>
          <w:b/>
          <w:bCs/>
          <w:color w:val="00B050"/>
          <w:sz w:val="20"/>
          <w:szCs w:val="20"/>
        </w:rPr>
      </w:pPr>
    </w:p>
    <w:p w14:paraId="3EE4F0EF" w14:textId="77777777" w:rsidR="0013437A" w:rsidRPr="00222922" w:rsidRDefault="0013437A" w:rsidP="0028636E">
      <w:pPr>
        <w:jc w:val="center"/>
        <w:rPr>
          <w:rFonts w:ascii="Amasis MT Pro Light" w:hAnsi="Amasis MT Pro Light" w:cstheme="minorHAnsi"/>
          <w:b/>
          <w:bCs/>
          <w:color w:val="00B050"/>
          <w:sz w:val="20"/>
          <w:szCs w:val="20"/>
        </w:rPr>
      </w:pPr>
    </w:p>
    <w:p w14:paraId="0659E314" w14:textId="77777777" w:rsidR="0028636E" w:rsidRPr="00A55108" w:rsidRDefault="0028636E" w:rsidP="0028636E">
      <w:pPr>
        <w:rPr>
          <w:rFonts w:ascii="Amasis MT Pro Light" w:hAnsi="Amasis MT Pro Light" w:cstheme="minorHAnsi"/>
        </w:rPr>
      </w:pPr>
    </w:p>
    <w:p w14:paraId="41693CEC" w14:textId="77777777" w:rsidR="0028636E" w:rsidRPr="00A55108" w:rsidRDefault="0028636E" w:rsidP="0028636E">
      <w:pPr>
        <w:pBdr>
          <w:top w:val="single" w:sz="4" w:space="1" w:color="auto"/>
          <w:left w:val="single" w:sz="4" w:space="4" w:color="auto"/>
          <w:bottom w:val="single" w:sz="4" w:space="1" w:color="auto"/>
          <w:right w:val="single" w:sz="4" w:space="4" w:color="auto"/>
        </w:pBdr>
        <w:jc w:val="center"/>
        <w:rPr>
          <w:rFonts w:ascii="Amasis MT Pro Light" w:hAnsi="Amasis MT Pro Light" w:cstheme="minorHAnsi"/>
          <w:b/>
          <w:bCs/>
          <w:i/>
          <w:iCs/>
        </w:rPr>
      </w:pPr>
      <w:r w:rsidRPr="00A55108">
        <w:rPr>
          <w:rFonts w:ascii="Amasis MT Pro Light" w:hAnsi="Amasis MT Pro Light" w:cstheme="minorHAnsi"/>
          <w:b/>
          <w:bCs/>
          <w:i/>
          <w:iCs/>
        </w:rPr>
        <w:t>QUOTA DI PARTECIPAZIONE A PERSONA</w:t>
      </w:r>
      <w:r>
        <w:rPr>
          <w:rFonts w:ascii="Amasis MT Pro Light" w:hAnsi="Amasis MT Pro Light" w:cstheme="minorHAnsi"/>
          <w:b/>
          <w:bCs/>
          <w:i/>
          <w:iCs/>
        </w:rPr>
        <w:t xml:space="preserve"> IN CAMERA DOPPIA</w:t>
      </w:r>
      <w:r w:rsidRPr="00A55108">
        <w:rPr>
          <w:rFonts w:ascii="Amasis MT Pro Light" w:hAnsi="Amasis MT Pro Light" w:cstheme="minorHAnsi"/>
          <w:b/>
          <w:bCs/>
          <w:i/>
          <w:iCs/>
        </w:rPr>
        <w:t>:</w:t>
      </w:r>
    </w:p>
    <w:p w14:paraId="7D530E96" w14:textId="77777777" w:rsidR="0028636E" w:rsidRPr="00A55108" w:rsidRDefault="0028636E" w:rsidP="0028636E">
      <w:pPr>
        <w:pBdr>
          <w:top w:val="single" w:sz="4" w:space="1" w:color="auto"/>
          <w:left w:val="single" w:sz="4" w:space="4" w:color="auto"/>
          <w:bottom w:val="single" w:sz="4" w:space="1" w:color="auto"/>
          <w:right w:val="single" w:sz="4" w:space="4" w:color="auto"/>
        </w:pBdr>
        <w:jc w:val="center"/>
        <w:rPr>
          <w:rFonts w:ascii="Amasis MT Pro Light" w:hAnsi="Amasis MT Pro Light" w:cstheme="minorHAnsi"/>
          <w:b/>
          <w:bCs/>
          <w:i/>
          <w:iCs/>
        </w:rPr>
      </w:pPr>
    </w:p>
    <w:p w14:paraId="76637D0F" w14:textId="1AB2A38F" w:rsidR="0028636E" w:rsidRPr="00B63D0E"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b/>
          <w:bCs/>
        </w:rPr>
      </w:pPr>
      <w:r w:rsidRPr="00B63D0E">
        <w:rPr>
          <w:rFonts w:ascii="Amasis MT Pro Light" w:hAnsi="Amasis MT Pro Light" w:cstheme="minorHAnsi"/>
          <w:b/>
          <w:bCs/>
          <w:color w:val="00B050"/>
          <w:sz w:val="20"/>
          <w:szCs w:val="20"/>
        </w:rPr>
        <w:t xml:space="preserve">€ </w:t>
      </w:r>
      <w:r>
        <w:rPr>
          <w:rFonts w:ascii="Amasis MT Pro Light" w:hAnsi="Amasis MT Pro Light" w:cstheme="minorHAnsi"/>
          <w:b/>
          <w:bCs/>
          <w:color w:val="00B050"/>
          <w:sz w:val="20"/>
          <w:szCs w:val="20"/>
        </w:rPr>
        <w:t>2.940</w:t>
      </w:r>
      <w:r w:rsidRPr="00B63D0E">
        <w:rPr>
          <w:rFonts w:ascii="Amasis MT Pro Light" w:hAnsi="Amasis MT Pro Light" w:cstheme="minorHAnsi"/>
          <w:b/>
          <w:bCs/>
        </w:rPr>
        <w:t xml:space="preserve"> in camera doppia (minimo 20 partecipanti)</w:t>
      </w:r>
    </w:p>
    <w:p w14:paraId="61C1B04B" w14:textId="20A20894" w:rsidR="0028636E"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b/>
          <w:bCs/>
        </w:rPr>
      </w:pPr>
      <w:r w:rsidRPr="00B63D0E">
        <w:rPr>
          <w:rFonts w:ascii="Amasis MT Pro Light" w:hAnsi="Amasis MT Pro Light" w:cstheme="minorHAnsi"/>
          <w:b/>
          <w:bCs/>
          <w:color w:val="00B050"/>
          <w:sz w:val="20"/>
          <w:szCs w:val="20"/>
        </w:rPr>
        <w:t>€ 2</w:t>
      </w:r>
      <w:r>
        <w:rPr>
          <w:rFonts w:ascii="Amasis MT Pro Light" w:hAnsi="Amasis MT Pro Light" w:cstheme="minorHAnsi"/>
          <w:b/>
          <w:bCs/>
          <w:color w:val="00B050"/>
          <w:sz w:val="20"/>
          <w:szCs w:val="20"/>
        </w:rPr>
        <w:t>.8</w:t>
      </w:r>
      <w:r w:rsidRPr="00B63D0E">
        <w:rPr>
          <w:rFonts w:ascii="Amasis MT Pro Light" w:hAnsi="Amasis MT Pro Light" w:cstheme="minorHAnsi"/>
          <w:b/>
          <w:bCs/>
          <w:color w:val="00B050"/>
          <w:sz w:val="20"/>
          <w:szCs w:val="20"/>
        </w:rPr>
        <w:t>5</w:t>
      </w:r>
      <w:r>
        <w:rPr>
          <w:rFonts w:ascii="Amasis MT Pro Light" w:hAnsi="Amasis MT Pro Light" w:cstheme="minorHAnsi"/>
          <w:b/>
          <w:bCs/>
          <w:color w:val="00B050"/>
          <w:sz w:val="20"/>
          <w:szCs w:val="20"/>
        </w:rPr>
        <w:t>8</w:t>
      </w:r>
      <w:r w:rsidRPr="00B63D0E">
        <w:rPr>
          <w:rFonts w:ascii="Amasis MT Pro Light" w:hAnsi="Amasis MT Pro Light" w:cstheme="minorHAnsi"/>
          <w:b/>
          <w:bCs/>
        </w:rPr>
        <w:t xml:space="preserve"> in camera doppia (minimo </w:t>
      </w:r>
      <w:r>
        <w:rPr>
          <w:rFonts w:ascii="Amasis MT Pro Light" w:hAnsi="Amasis MT Pro Light" w:cstheme="minorHAnsi"/>
          <w:b/>
          <w:bCs/>
        </w:rPr>
        <w:t>26</w:t>
      </w:r>
      <w:r w:rsidRPr="00B63D0E">
        <w:rPr>
          <w:rFonts w:ascii="Amasis MT Pro Light" w:hAnsi="Amasis MT Pro Light" w:cstheme="minorHAnsi"/>
          <w:b/>
          <w:bCs/>
        </w:rPr>
        <w:t xml:space="preserve"> partecipanti)</w:t>
      </w:r>
    </w:p>
    <w:p w14:paraId="7E6C2730" w14:textId="2F66C5AF" w:rsidR="0028636E"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b/>
          <w:bCs/>
        </w:rPr>
      </w:pPr>
      <w:r w:rsidRPr="00B63D0E">
        <w:rPr>
          <w:rFonts w:ascii="Amasis MT Pro Light" w:hAnsi="Amasis MT Pro Light" w:cstheme="minorHAnsi"/>
          <w:b/>
          <w:bCs/>
          <w:color w:val="00B050"/>
          <w:sz w:val="20"/>
          <w:szCs w:val="20"/>
        </w:rPr>
        <w:t>€ 2</w:t>
      </w:r>
      <w:r>
        <w:rPr>
          <w:rFonts w:ascii="Amasis MT Pro Light" w:hAnsi="Amasis MT Pro Light" w:cstheme="minorHAnsi"/>
          <w:b/>
          <w:bCs/>
          <w:color w:val="00B050"/>
          <w:sz w:val="20"/>
          <w:szCs w:val="20"/>
        </w:rPr>
        <w:t>.788</w:t>
      </w:r>
      <w:r w:rsidRPr="00B63D0E">
        <w:rPr>
          <w:rFonts w:ascii="Amasis MT Pro Light" w:hAnsi="Amasis MT Pro Light" w:cstheme="minorHAnsi"/>
          <w:b/>
          <w:bCs/>
        </w:rPr>
        <w:t xml:space="preserve"> in camera doppia (minimo </w:t>
      </w:r>
      <w:r>
        <w:rPr>
          <w:rFonts w:ascii="Amasis MT Pro Light" w:hAnsi="Amasis MT Pro Light" w:cstheme="minorHAnsi"/>
          <w:b/>
          <w:bCs/>
        </w:rPr>
        <w:t>33</w:t>
      </w:r>
      <w:r w:rsidRPr="00B63D0E">
        <w:rPr>
          <w:rFonts w:ascii="Amasis MT Pro Light" w:hAnsi="Amasis MT Pro Light" w:cstheme="minorHAnsi"/>
          <w:b/>
          <w:bCs/>
        </w:rPr>
        <w:t xml:space="preserve"> partecipanti)</w:t>
      </w:r>
    </w:p>
    <w:p w14:paraId="6010AA1A" w14:textId="77777777" w:rsidR="0028636E" w:rsidRPr="00B63D0E"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b/>
          <w:bCs/>
        </w:rPr>
      </w:pPr>
    </w:p>
    <w:p w14:paraId="5E951339" w14:textId="4A844E93" w:rsidR="0028636E" w:rsidRPr="00A55108"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rPr>
      </w:pPr>
      <w:r w:rsidRPr="0028636E">
        <w:rPr>
          <w:rFonts w:ascii="Amasis MT Pro Light" w:hAnsi="Amasis MT Pro Light" w:cstheme="minorHAnsi"/>
          <w:b/>
          <w:bCs/>
          <w:color w:val="00B050"/>
          <w:sz w:val="20"/>
          <w:szCs w:val="20"/>
        </w:rPr>
        <w:t>€   460</w:t>
      </w:r>
      <w:r w:rsidRPr="00A55108">
        <w:rPr>
          <w:rFonts w:ascii="Amasis MT Pro Light" w:hAnsi="Amasis MT Pro Light" w:cstheme="minorHAnsi"/>
          <w:b/>
          <w:bCs/>
        </w:rPr>
        <w:t xml:space="preserve"> </w:t>
      </w:r>
      <w:r w:rsidRPr="00A55108">
        <w:rPr>
          <w:rFonts w:ascii="Amasis MT Pro Light" w:hAnsi="Amasis MT Pro Light" w:cstheme="minorHAnsi"/>
        </w:rPr>
        <w:t>supplemento camera singola</w:t>
      </w:r>
    </w:p>
    <w:p w14:paraId="180F53B7" w14:textId="77777777" w:rsidR="0028636E" w:rsidRPr="00A55108"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rPr>
      </w:pPr>
    </w:p>
    <w:p w14:paraId="1F0B5D70" w14:textId="77777777" w:rsidR="0028636E" w:rsidRPr="003507D7"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b/>
          <w:bCs/>
          <w:sz w:val="20"/>
          <w:szCs w:val="20"/>
        </w:rPr>
      </w:pPr>
      <w:r w:rsidRPr="003507D7">
        <w:rPr>
          <w:rFonts w:ascii="Amasis MT Pro Light" w:hAnsi="Amasis MT Pro Light" w:cstheme="minorHAnsi"/>
          <w:b/>
          <w:bCs/>
          <w:sz w:val="20"/>
          <w:szCs w:val="20"/>
        </w:rPr>
        <w:lastRenderedPageBreak/>
        <w:t xml:space="preserve">La quota comprende: </w:t>
      </w:r>
    </w:p>
    <w:p w14:paraId="120C4FE2" w14:textId="6B609A91" w:rsidR="0028636E" w:rsidRPr="003507D7"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sz w:val="20"/>
          <w:szCs w:val="20"/>
        </w:rPr>
      </w:pPr>
      <w:r w:rsidRPr="003507D7">
        <w:rPr>
          <w:rFonts w:ascii="Amasis MT Pro Light" w:hAnsi="Amasis MT Pro Light" w:cstheme="minorHAnsi"/>
          <w:sz w:val="20"/>
          <w:szCs w:val="20"/>
        </w:rPr>
        <w:t>Viaggio aereo Milano/</w:t>
      </w:r>
      <w:r>
        <w:rPr>
          <w:rFonts w:ascii="Amasis MT Pro Light" w:hAnsi="Amasis MT Pro Light" w:cstheme="minorHAnsi"/>
          <w:sz w:val="20"/>
          <w:szCs w:val="20"/>
        </w:rPr>
        <w:t>Cairo/Milano e Luxor/Cairo</w:t>
      </w:r>
      <w:r w:rsidRPr="003507D7">
        <w:rPr>
          <w:rFonts w:ascii="Amasis MT Pro Light" w:hAnsi="Amasis MT Pro Light" w:cstheme="minorHAnsi"/>
          <w:sz w:val="20"/>
          <w:szCs w:val="20"/>
        </w:rPr>
        <w:t xml:space="preserve"> con volo di linea in classe economica – Tasse aeroportuali e adeguamento carburante (</w:t>
      </w:r>
      <w:r>
        <w:rPr>
          <w:rFonts w:ascii="Amasis MT Pro Light" w:hAnsi="Amasis MT Pro Light" w:cstheme="minorHAnsi"/>
          <w:sz w:val="20"/>
          <w:szCs w:val="20"/>
        </w:rPr>
        <w:t>23-04-2025</w:t>
      </w:r>
      <w:r w:rsidRPr="003507D7">
        <w:rPr>
          <w:rFonts w:ascii="Amasis MT Pro Light" w:hAnsi="Amasis MT Pro Light" w:cstheme="minorHAnsi"/>
          <w:sz w:val="20"/>
          <w:szCs w:val="20"/>
        </w:rPr>
        <w:t xml:space="preserve">) – Sistemazione in alberghi </w:t>
      </w:r>
      <w:r>
        <w:rPr>
          <w:rFonts w:ascii="Amasis MT Pro Light" w:hAnsi="Amasis MT Pro Light" w:cstheme="minorHAnsi"/>
          <w:sz w:val="20"/>
          <w:szCs w:val="20"/>
        </w:rPr>
        <w:t>4****</w:t>
      </w:r>
      <w:r w:rsidRPr="003507D7">
        <w:rPr>
          <w:rFonts w:ascii="Amasis MT Pro Light" w:hAnsi="Amasis MT Pro Light" w:cstheme="minorHAnsi"/>
          <w:sz w:val="20"/>
          <w:szCs w:val="20"/>
        </w:rPr>
        <w:t xml:space="preserve"> in camere a due letti con bagno o doccia – Trattamento di pensione completa dalla c</w:t>
      </w:r>
      <w:r>
        <w:rPr>
          <w:rFonts w:ascii="Amasis MT Pro Light" w:hAnsi="Amasis MT Pro Light" w:cstheme="minorHAnsi"/>
          <w:sz w:val="20"/>
          <w:szCs w:val="20"/>
        </w:rPr>
        <w:t xml:space="preserve">ena del primo </w:t>
      </w:r>
      <w:r w:rsidRPr="003507D7">
        <w:rPr>
          <w:rFonts w:ascii="Amasis MT Pro Light" w:hAnsi="Amasis MT Pro Light" w:cstheme="minorHAnsi"/>
          <w:sz w:val="20"/>
          <w:szCs w:val="20"/>
        </w:rPr>
        <w:t>giorno alla c</w:t>
      </w:r>
      <w:r>
        <w:rPr>
          <w:rFonts w:ascii="Amasis MT Pro Light" w:hAnsi="Amasis MT Pro Light" w:cstheme="minorHAnsi"/>
          <w:sz w:val="20"/>
          <w:szCs w:val="20"/>
        </w:rPr>
        <w:t>olazione dell’ultimo giorno –</w:t>
      </w:r>
      <w:r w:rsidRPr="003507D7">
        <w:rPr>
          <w:rFonts w:ascii="Amasis MT Pro Light" w:hAnsi="Amasis MT Pro Light" w:cstheme="minorHAnsi"/>
          <w:sz w:val="20"/>
          <w:szCs w:val="20"/>
        </w:rPr>
        <w:t xml:space="preserve"> Tour in pullman  come da programma</w:t>
      </w:r>
      <w:r>
        <w:rPr>
          <w:rFonts w:ascii="Amasis MT Pro Light" w:hAnsi="Amasis MT Pro Light" w:cstheme="minorHAnsi"/>
          <w:sz w:val="20"/>
          <w:szCs w:val="20"/>
        </w:rPr>
        <w:t xml:space="preserve"> –</w:t>
      </w:r>
      <w:r w:rsidRPr="003507D7">
        <w:rPr>
          <w:rFonts w:ascii="Amasis MT Pro Light" w:hAnsi="Amasis MT Pro Light" w:cstheme="minorHAnsi"/>
          <w:sz w:val="20"/>
          <w:szCs w:val="20"/>
        </w:rPr>
        <w:t xml:space="preserve"> Visite ed escursioni come da programma – Guida locale parlante inglese</w:t>
      </w:r>
      <w:r>
        <w:rPr>
          <w:rFonts w:ascii="Amasis MT Pro Light" w:hAnsi="Amasis MT Pro Light" w:cstheme="minorHAnsi"/>
          <w:sz w:val="20"/>
          <w:szCs w:val="20"/>
        </w:rPr>
        <w:t xml:space="preserve"> o italiano – </w:t>
      </w:r>
      <w:r w:rsidRPr="003507D7">
        <w:rPr>
          <w:rFonts w:ascii="Amasis MT Pro Light" w:hAnsi="Amasis MT Pro Light" w:cstheme="minorHAnsi"/>
          <w:sz w:val="20"/>
          <w:szCs w:val="20"/>
        </w:rPr>
        <w:t>Ingressi da programma</w:t>
      </w:r>
      <w:r>
        <w:rPr>
          <w:rFonts w:ascii="Amasis MT Pro Light" w:hAnsi="Amasis MT Pro Light" w:cstheme="minorHAnsi"/>
          <w:sz w:val="20"/>
          <w:szCs w:val="20"/>
        </w:rPr>
        <w:t xml:space="preserve"> – Accompagnatore culturale della Fondazione Oasis </w:t>
      </w:r>
      <w:r w:rsidRPr="003507D7">
        <w:rPr>
          <w:rFonts w:ascii="Amasis MT Pro Light" w:hAnsi="Amasis MT Pro Light" w:cstheme="minorHAnsi"/>
          <w:sz w:val="20"/>
          <w:szCs w:val="20"/>
        </w:rPr>
        <w:t xml:space="preserve">– Quota gestione pratica – Visto di ingresso - Assicurazione medico bagaglio e contro le penali da annullamento. Protezione </w:t>
      </w:r>
      <w:r w:rsidRPr="003507D7">
        <w:rPr>
          <w:rFonts w:ascii="Amasis MT Pro Light" w:hAnsi="Amasis MT Pro Light" w:cstheme="minorHAnsi"/>
          <w:b/>
          <w:bCs/>
          <w:i/>
          <w:iCs/>
          <w:sz w:val="20"/>
          <w:szCs w:val="20"/>
        </w:rPr>
        <w:t>“</w:t>
      </w:r>
      <w:r w:rsidRPr="003507D7">
        <w:rPr>
          <w:rFonts w:ascii="Amasis MT Pro Light" w:hAnsi="Amasis MT Pro Light" w:cstheme="minorHAnsi"/>
          <w:b/>
          <w:bCs/>
          <w:i/>
          <w:iCs/>
          <w:color w:val="FF0000"/>
          <w:sz w:val="20"/>
          <w:szCs w:val="20"/>
        </w:rPr>
        <w:t>Cover Stay</w:t>
      </w:r>
      <w:r w:rsidRPr="003507D7">
        <w:rPr>
          <w:rFonts w:ascii="Amasis MT Pro Light" w:hAnsi="Amasis MT Pro Light" w:cstheme="minorHAnsi"/>
          <w:b/>
          <w:bCs/>
          <w:i/>
          <w:iCs/>
          <w:sz w:val="20"/>
          <w:szCs w:val="20"/>
        </w:rPr>
        <w:t>”</w:t>
      </w:r>
      <w:r w:rsidRPr="003507D7">
        <w:rPr>
          <w:rFonts w:ascii="Amasis MT Pro Light" w:hAnsi="Amasis MT Pro Light" w:cstheme="minorHAnsi"/>
          <w:sz w:val="20"/>
          <w:szCs w:val="20"/>
        </w:rPr>
        <w:t xml:space="preserve"> promossa dalla compagnia assicurativa AXA che copre i viaggiatori in caso di quarantene.</w:t>
      </w:r>
    </w:p>
    <w:p w14:paraId="7D613B6F" w14:textId="77777777" w:rsidR="0028636E" w:rsidRPr="003507D7"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sz w:val="20"/>
          <w:szCs w:val="20"/>
        </w:rPr>
      </w:pPr>
    </w:p>
    <w:p w14:paraId="16320338" w14:textId="77777777" w:rsidR="0028636E" w:rsidRPr="003507D7"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b/>
          <w:bCs/>
          <w:sz w:val="20"/>
          <w:szCs w:val="20"/>
        </w:rPr>
      </w:pPr>
      <w:r w:rsidRPr="003507D7">
        <w:rPr>
          <w:rFonts w:ascii="Amasis MT Pro Light" w:hAnsi="Amasis MT Pro Light" w:cstheme="minorHAnsi"/>
          <w:b/>
          <w:bCs/>
          <w:sz w:val="20"/>
          <w:szCs w:val="20"/>
        </w:rPr>
        <w:t xml:space="preserve">La quota non comprende: </w:t>
      </w:r>
    </w:p>
    <w:p w14:paraId="17B2326B" w14:textId="3CBC84CC" w:rsidR="0028636E" w:rsidRPr="003507D7"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sz w:val="20"/>
          <w:szCs w:val="20"/>
        </w:rPr>
      </w:pPr>
      <w:r w:rsidRPr="003507D7">
        <w:rPr>
          <w:rFonts w:ascii="Amasis MT Pro Light" w:hAnsi="Amasis MT Pro Light" w:cstheme="minorHAnsi"/>
          <w:sz w:val="20"/>
          <w:szCs w:val="20"/>
        </w:rPr>
        <w:t>Bevande non indicate – Mance – Facchinaggi</w:t>
      </w:r>
      <w:r>
        <w:rPr>
          <w:rFonts w:ascii="Amasis MT Pro Light" w:hAnsi="Amasis MT Pro Light" w:cstheme="minorHAnsi"/>
          <w:sz w:val="20"/>
          <w:szCs w:val="20"/>
        </w:rPr>
        <w:t xml:space="preserve"> –</w:t>
      </w:r>
      <w:r w:rsidRPr="003507D7">
        <w:rPr>
          <w:rFonts w:ascii="Amasis MT Pro Light" w:hAnsi="Amasis MT Pro Light" w:cstheme="minorHAnsi"/>
          <w:sz w:val="20"/>
          <w:szCs w:val="20"/>
        </w:rPr>
        <w:t xml:space="preserve"> Ingressi non indicati</w:t>
      </w:r>
      <w:r>
        <w:rPr>
          <w:rFonts w:ascii="Amasis MT Pro Light" w:hAnsi="Amasis MT Pro Light" w:cstheme="minorHAnsi"/>
          <w:sz w:val="20"/>
          <w:szCs w:val="20"/>
        </w:rPr>
        <w:t xml:space="preserve"> –</w:t>
      </w:r>
      <w:r w:rsidRPr="003507D7">
        <w:rPr>
          <w:rFonts w:ascii="Amasis MT Pro Light" w:hAnsi="Amasis MT Pro Light" w:cstheme="minorHAnsi"/>
          <w:sz w:val="20"/>
          <w:szCs w:val="20"/>
        </w:rPr>
        <w:t xml:space="preserve"> extra personali – tutto quanto non indicato sotto la voce “la quota comprende”.</w:t>
      </w:r>
    </w:p>
    <w:p w14:paraId="2A44F9C1" w14:textId="77777777" w:rsidR="0028636E" w:rsidRPr="003507D7"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sz w:val="20"/>
          <w:szCs w:val="20"/>
        </w:rPr>
      </w:pPr>
    </w:p>
    <w:p w14:paraId="332E3482" w14:textId="77777777" w:rsidR="0028636E" w:rsidRPr="003507D7" w:rsidRDefault="0028636E" w:rsidP="0028636E">
      <w:pPr>
        <w:pBdr>
          <w:top w:val="single" w:sz="4" w:space="1" w:color="auto"/>
          <w:left w:val="single" w:sz="4" w:space="4" w:color="auto"/>
          <w:bottom w:val="single" w:sz="4" w:space="1" w:color="auto"/>
          <w:right w:val="single" w:sz="4" w:space="4" w:color="auto"/>
        </w:pBdr>
        <w:rPr>
          <w:rFonts w:ascii="Amasis MT Pro Light" w:hAnsi="Amasis MT Pro Light" w:cstheme="minorHAnsi"/>
          <w:b/>
          <w:bCs/>
          <w:sz w:val="20"/>
          <w:szCs w:val="20"/>
        </w:rPr>
      </w:pPr>
      <w:r w:rsidRPr="003507D7">
        <w:rPr>
          <w:rFonts w:ascii="Amasis MT Pro Light" w:hAnsi="Amasis MT Pro Light" w:cstheme="minorHAnsi"/>
          <w:b/>
          <w:bCs/>
          <w:sz w:val="20"/>
          <w:szCs w:val="20"/>
        </w:rPr>
        <w:t xml:space="preserve">DOCUMENTI: </w:t>
      </w:r>
      <w:r w:rsidRPr="003507D7">
        <w:rPr>
          <w:rFonts w:ascii="Amasis MT Pro Light" w:hAnsi="Amasis MT Pro Light" w:cstheme="minorHAnsi"/>
          <w:sz w:val="20"/>
          <w:szCs w:val="20"/>
        </w:rPr>
        <w:t xml:space="preserve">Passaporto con validità residua 6 mesi e visto di ingresso </w:t>
      </w:r>
    </w:p>
    <w:p w14:paraId="0EA13F70" w14:textId="77777777" w:rsidR="0028636E" w:rsidRDefault="0028636E" w:rsidP="0028636E">
      <w:pPr>
        <w:tabs>
          <w:tab w:val="left" w:pos="284"/>
        </w:tabs>
        <w:spacing w:line="200" w:lineRule="exact"/>
        <w:ind w:right="27"/>
        <w:rPr>
          <w:rFonts w:cs="Calibri"/>
          <w:b/>
          <w:color w:val="0070C0"/>
          <w:sz w:val="28"/>
          <w:szCs w:val="28"/>
          <w:lang w:eastAsia="ar-SA"/>
        </w:rPr>
      </w:pPr>
    </w:p>
    <w:p w14:paraId="5B0B67DB" w14:textId="77777777" w:rsidR="0028636E" w:rsidRDefault="0028636E" w:rsidP="0028636E">
      <w:pPr>
        <w:tabs>
          <w:tab w:val="left" w:pos="284"/>
        </w:tabs>
        <w:spacing w:line="200" w:lineRule="exact"/>
        <w:ind w:right="27"/>
        <w:rPr>
          <w:rFonts w:cs="Calibri"/>
          <w:b/>
          <w:color w:val="0070C0"/>
          <w:sz w:val="28"/>
          <w:szCs w:val="28"/>
          <w:lang w:eastAsia="ar-SA"/>
        </w:rPr>
      </w:pPr>
    </w:p>
    <w:p w14:paraId="5F9C10ED" w14:textId="77777777" w:rsidR="0028636E" w:rsidRPr="00D80AC0" w:rsidRDefault="0028636E" w:rsidP="0028636E">
      <w:pPr>
        <w:pStyle w:val="Default"/>
        <w:spacing w:line="240" w:lineRule="exact"/>
        <w:ind w:right="57"/>
        <w:jc w:val="center"/>
        <w:rPr>
          <w:sz w:val="22"/>
          <w:szCs w:val="22"/>
        </w:rPr>
      </w:pPr>
    </w:p>
    <w:p w14:paraId="0142422C" w14:textId="77777777" w:rsidR="0028636E" w:rsidRPr="00222922" w:rsidRDefault="0028636E" w:rsidP="0028636E">
      <w:pPr>
        <w:pBdr>
          <w:top w:val="single" w:sz="4" w:space="1" w:color="auto"/>
          <w:left w:val="single" w:sz="4" w:space="1" w:color="auto"/>
          <w:bottom w:val="single" w:sz="4" w:space="1" w:color="auto"/>
          <w:right w:val="single" w:sz="4" w:space="1" w:color="auto"/>
        </w:pBdr>
        <w:spacing w:line="240" w:lineRule="exact"/>
        <w:ind w:right="57"/>
        <w:jc w:val="center"/>
        <w:rPr>
          <w:rFonts w:asciiTheme="minorHAnsi" w:hAnsiTheme="minorHAnsi" w:cstheme="minorHAnsi"/>
          <w:b/>
        </w:rPr>
      </w:pPr>
      <w:r w:rsidRPr="00222922">
        <w:rPr>
          <w:rFonts w:asciiTheme="minorHAnsi" w:hAnsiTheme="minorHAnsi" w:cstheme="minorHAnsi"/>
          <w:bCs/>
        </w:rPr>
        <w:t>Organizzazione tecnica:</w:t>
      </w:r>
      <w:r w:rsidRPr="00222922">
        <w:rPr>
          <w:rFonts w:asciiTheme="minorHAnsi" w:hAnsiTheme="minorHAnsi" w:cstheme="minorHAnsi"/>
          <w:b/>
          <w:bCs/>
        </w:rPr>
        <w:t xml:space="preserve"> </w:t>
      </w:r>
      <w:r w:rsidRPr="00222922">
        <w:rPr>
          <w:rFonts w:asciiTheme="minorHAnsi" w:hAnsiTheme="minorHAnsi" w:cstheme="minorHAnsi"/>
          <w:b/>
        </w:rPr>
        <w:t>Ag. DUOMO VIAGGI &amp; TURISMO S.p.A.    Milano</w:t>
      </w:r>
    </w:p>
    <w:p w14:paraId="65F13EF0" w14:textId="77777777" w:rsidR="0028636E" w:rsidRPr="00222922" w:rsidRDefault="0028636E" w:rsidP="0028636E">
      <w:pPr>
        <w:pBdr>
          <w:top w:val="single" w:sz="4" w:space="1" w:color="auto"/>
          <w:left w:val="single" w:sz="4" w:space="1" w:color="auto"/>
          <w:bottom w:val="single" w:sz="4" w:space="1" w:color="auto"/>
          <w:right w:val="single" w:sz="4" w:space="1" w:color="auto"/>
        </w:pBdr>
        <w:spacing w:line="240" w:lineRule="exact"/>
        <w:ind w:right="57"/>
        <w:jc w:val="center"/>
        <w:rPr>
          <w:rFonts w:asciiTheme="minorHAnsi" w:hAnsiTheme="minorHAnsi" w:cstheme="minorHAnsi"/>
          <w:b/>
          <w:bCs/>
        </w:rPr>
      </w:pPr>
      <w:r w:rsidRPr="00222922">
        <w:rPr>
          <w:rFonts w:asciiTheme="minorHAnsi" w:hAnsiTheme="minorHAnsi" w:cstheme="minorHAnsi"/>
          <w:b/>
          <w:bCs/>
        </w:rPr>
        <w:t>Vale il Contratto Generale pubblicato su</w:t>
      </w:r>
      <w:r>
        <w:rPr>
          <w:rFonts w:asciiTheme="minorHAnsi" w:hAnsiTheme="minorHAnsi" w:cstheme="minorHAnsi"/>
          <w:b/>
          <w:bCs/>
        </w:rPr>
        <w:t xml:space="preserve"> www.duomoviaggi.it</w:t>
      </w:r>
      <w:r w:rsidRPr="00222922">
        <w:rPr>
          <w:rFonts w:asciiTheme="minorHAnsi" w:hAnsiTheme="minorHAnsi" w:cstheme="minorHAnsi"/>
          <w:b/>
        </w:rPr>
        <w:t xml:space="preserve"> </w:t>
      </w:r>
      <w:r w:rsidRPr="00222922">
        <w:rPr>
          <w:rFonts w:asciiTheme="minorHAnsi" w:hAnsiTheme="minorHAnsi" w:cstheme="minorHAnsi"/>
          <w:b/>
          <w:bCs/>
        </w:rPr>
        <w:t>dell’Agenzia Duomo Viaggi &amp; Turismo S.P.A.   Milano</w:t>
      </w:r>
    </w:p>
    <w:p w14:paraId="73087CCA" w14:textId="77777777" w:rsidR="0028636E" w:rsidRDefault="0028636E" w:rsidP="0028636E">
      <w:pPr>
        <w:pBdr>
          <w:top w:val="single" w:sz="4" w:space="1" w:color="auto"/>
          <w:left w:val="single" w:sz="4" w:space="1" w:color="auto"/>
          <w:bottom w:val="single" w:sz="4" w:space="1" w:color="auto"/>
          <w:right w:val="single" w:sz="4" w:space="1" w:color="auto"/>
        </w:pBdr>
        <w:spacing w:line="240" w:lineRule="exact"/>
        <w:ind w:right="57"/>
        <w:jc w:val="center"/>
        <w:rPr>
          <w:rFonts w:asciiTheme="minorHAnsi" w:hAnsiTheme="minorHAnsi" w:cstheme="minorHAnsi"/>
          <w:sz w:val="15"/>
          <w:szCs w:val="15"/>
        </w:rPr>
      </w:pPr>
      <w:r w:rsidRPr="00222922">
        <w:rPr>
          <w:rFonts w:asciiTheme="minorHAnsi" w:hAnsiTheme="minorHAnsi" w:cstheme="minorHAnsi"/>
          <w:sz w:val="15"/>
          <w:szCs w:val="15"/>
        </w:rPr>
        <w:t>Codice Fiscale/Partita IVA/Registro imprese di Milano n. 01198340158   R.E.A. n. 781786   Capitale Sociale € 95.00</w:t>
      </w:r>
    </w:p>
    <w:p w14:paraId="27A84380" w14:textId="77777777" w:rsidR="0028636E" w:rsidRPr="00222922" w:rsidRDefault="0028636E" w:rsidP="0028636E">
      <w:pPr>
        <w:pBdr>
          <w:top w:val="single" w:sz="4" w:space="1" w:color="auto"/>
          <w:left w:val="single" w:sz="4" w:space="1" w:color="auto"/>
          <w:bottom w:val="single" w:sz="4" w:space="1" w:color="auto"/>
          <w:right w:val="single" w:sz="4" w:space="1" w:color="auto"/>
        </w:pBdr>
        <w:spacing w:line="240" w:lineRule="exact"/>
        <w:ind w:right="57"/>
        <w:jc w:val="center"/>
        <w:rPr>
          <w:rFonts w:asciiTheme="minorHAnsi" w:hAnsiTheme="minorHAnsi" w:cstheme="minorHAnsi"/>
          <w:b/>
          <w:bCs/>
        </w:rPr>
      </w:pPr>
    </w:p>
    <w:p w14:paraId="7D32518C" w14:textId="77777777" w:rsidR="0028636E" w:rsidRDefault="0028636E" w:rsidP="0028636E">
      <w:pPr>
        <w:tabs>
          <w:tab w:val="left" w:pos="284"/>
        </w:tabs>
        <w:spacing w:line="200" w:lineRule="exact"/>
        <w:ind w:right="27"/>
        <w:rPr>
          <w:rFonts w:cs="Calibri"/>
          <w:b/>
          <w:color w:val="0070C0"/>
          <w:sz w:val="28"/>
          <w:szCs w:val="28"/>
          <w:lang w:eastAsia="ar-SA"/>
        </w:rPr>
      </w:pPr>
    </w:p>
    <w:p w14:paraId="0E6F7614" w14:textId="77777777" w:rsidR="0028636E" w:rsidRDefault="0028636E" w:rsidP="0028636E">
      <w:pPr>
        <w:tabs>
          <w:tab w:val="left" w:pos="284"/>
        </w:tabs>
        <w:spacing w:line="200" w:lineRule="exact"/>
        <w:ind w:right="27"/>
        <w:rPr>
          <w:rFonts w:cs="Calibri"/>
          <w:b/>
          <w:color w:val="0070C0"/>
          <w:sz w:val="28"/>
          <w:szCs w:val="28"/>
          <w:lang w:eastAsia="ar-SA"/>
        </w:rPr>
      </w:pPr>
    </w:p>
    <w:p w14:paraId="65118773" w14:textId="77777777" w:rsidR="0028636E" w:rsidRPr="00684FBC" w:rsidRDefault="0028636E" w:rsidP="0028636E">
      <w:pPr>
        <w:tabs>
          <w:tab w:val="left" w:pos="284"/>
        </w:tabs>
        <w:spacing w:line="200" w:lineRule="exact"/>
        <w:ind w:right="27"/>
        <w:rPr>
          <w:rFonts w:cs="Calibri"/>
          <w:b/>
          <w:color w:val="0070C0"/>
          <w:sz w:val="28"/>
          <w:szCs w:val="28"/>
          <w:lang w:eastAsia="ar-SA"/>
        </w:rPr>
      </w:pPr>
    </w:p>
    <w:p w14:paraId="6C862ABB" w14:textId="77777777" w:rsidR="0028636E" w:rsidRPr="003507D7" w:rsidRDefault="0028636E" w:rsidP="0028636E">
      <w:pPr>
        <w:numPr>
          <w:ilvl w:val="0"/>
          <w:numId w:val="1"/>
        </w:numPr>
        <w:pBdr>
          <w:top w:val="single" w:sz="4" w:space="1" w:color="auto"/>
          <w:left w:val="single" w:sz="4" w:space="11" w:color="auto"/>
          <w:bottom w:val="single" w:sz="4" w:space="2" w:color="auto"/>
          <w:right w:val="single" w:sz="4" w:space="4" w:color="auto"/>
        </w:pBdr>
        <w:suppressAutoHyphens/>
        <w:spacing w:line="360" w:lineRule="exact"/>
        <w:ind w:left="142" w:right="27" w:hanging="6"/>
        <w:jc w:val="center"/>
        <w:rPr>
          <w:rFonts w:ascii="Amasis MT Pro Light" w:hAnsi="Amasis MT Pro Light" w:cs="Calibri"/>
          <w:b/>
          <w:i/>
          <w:iCs/>
          <w:color w:val="FF0000"/>
          <w:sz w:val="24"/>
          <w:szCs w:val="24"/>
          <w:lang w:eastAsia="ar-SA"/>
        </w:rPr>
      </w:pPr>
      <w:r w:rsidRPr="003507D7">
        <w:rPr>
          <w:rFonts w:ascii="Amasis MT Pro Light" w:hAnsi="Amasis MT Pro Light" w:cs="Calibri"/>
          <w:b/>
          <w:i/>
          <w:iCs/>
          <w:color w:val="FF0000"/>
          <w:sz w:val="24"/>
          <w:szCs w:val="24"/>
          <w:lang w:eastAsia="ar-SA"/>
        </w:rPr>
        <w:t>MODALITA' DI ISCRIZIONE E PAGAMENTO</w:t>
      </w:r>
    </w:p>
    <w:p w14:paraId="72222D9C" w14:textId="77777777" w:rsidR="0028636E" w:rsidRPr="003507D7" w:rsidRDefault="0028636E" w:rsidP="0028636E">
      <w:pPr>
        <w:suppressAutoHyphens/>
        <w:autoSpaceDE w:val="0"/>
        <w:autoSpaceDN w:val="0"/>
        <w:adjustRightInd w:val="0"/>
        <w:spacing w:line="220" w:lineRule="exact"/>
        <w:ind w:right="28"/>
        <w:rPr>
          <w:rFonts w:ascii="Amasis MT Pro Light" w:eastAsia="Times New Roman" w:hAnsi="Amasis MT Pro Light" w:cs="Calibri"/>
          <w:lang w:eastAsia="it-IT"/>
        </w:rPr>
      </w:pPr>
    </w:p>
    <w:p w14:paraId="243CA63F" w14:textId="77777777" w:rsidR="0028636E" w:rsidRPr="003507D7" w:rsidRDefault="0028636E" w:rsidP="0028636E">
      <w:pPr>
        <w:pStyle w:val="Paragrafoelenco"/>
        <w:numPr>
          <w:ilvl w:val="0"/>
          <w:numId w:val="2"/>
        </w:numPr>
        <w:autoSpaceDE w:val="0"/>
        <w:autoSpaceDN w:val="0"/>
        <w:spacing w:line="280" w:lineRule="exact"/>
        <w:ind w:right="27"/>
        <w:jc w:val="left"/>
        <w:rPr>
          <w:rFonts w:ascii="Amasis MT Pro Light" w:eastAsia="Times New Roman" w:hAnsi="Amasis MT Pro Light" w:cstheme="minorHAnsi"/>
          <w:lang w:eastAsia="it-IT"/>
        </w:rPr>
      </w:pPr>
      <w:bookmarkStart w:id="2" w:name="_Hlk179464074"/>
      <w:r w:rsidRPr="003507D7">
        <w:rPr>
          <w:rFonts w:ascii="Amasis MT Pro Light" w:eastAsia="Times New Roman" w:hAnsi="Amasis MT Pro Light" w:cstheme="minorHAnsi"/>
        </w:rPr>
        <w:t>Inviare ma</w:t>
      </w:r>
      <w:r>
        <w:rPr>
          <w:rFonts w:ascii="Amasis MT Pro Light" w:eastAsia="Times New Roman" w:hAnsi="Amasis MT Pro Light" w:cstheme="minorHAnsi"/>
        </w:rPr>
        <w:t xml:space="preserve">il a </w:t>
      </w:r>
      <w:hyperlink r:id="rId12" w:history="1">
        <w:r w:rsidRPr="00D50A03">
          <w:rPr>
            <w:rStyle w:val="Collegamentoipertestuale"/>
            <w:rFonts w:ascii="Amasis MT Pro Light" w:eastAsia="Times New Roman" w:hAnsi="Amasis MT Pro Light" w:cstheme="minorHAnsi"/>
          </w:rPr>
          <w:t>oasis@fondazioneoasis.org</w:t>
        </w:r>
      </w:hyperlink>
      <w:r>
        <w:rPr>
          <w:rFonts w:ascii="Amasis MT Pro Light" w:eastAsia="Times New Roman" w:hAnsi="Amasis MT Pro Light" w:cstheme="minorHAnsi"/>
        </w:rPr>
        <w:t xml:space="preserve"> </w:t>
      </w:r>
      <w:r w:rsidRPr="003507D7">
        <w:rPr>
          <w:rFonts w:ascii="Amasis MT Pro Light" w:eastAsia="Times New Roman" w:hAnsi="Amasis MT Pro Light" w:cstheme="minorHAnsi"/>
        </w:rPr>
        <w:t xml:space="preserve">  con richiesta modulo iscrizione da compilare e firmare </w:t>
      </w:r>
      <w:r>
        <w:rPr>
          <w:rFonts w:ascii="Amasis MT Pro Light" w:eastAsia="Times New Roman" w:hAnsi="Amasis MT Pro Light" w:cstheme="minorHAnsi"/>
        </w:rPr>
        <w:t>(</w:t>
      </w:r>
      <w:r w:rsidRPr="003507D7">
        <w:rPr>
          <w:rFonts w:ascii="Amasis MT Pro Light" w:eastAsia="Times New Roman" w:hAnsi="Amasis MT Pro Light" w:cstheme="minorHAnsi"/>
        </w:rPr>
        <w:t>uno per persona</w:t>
      </w:r>
      <w:r>
        <w:rPr>
          <w:rFonts w:ascii="Amasis MT Pro Light" w:eastAsia="Times New Roman" w:hAnsi="Amasis MT Pro Light" w:cstheme="minorHAnsi"/>
        </w:rPr>
        <w:t>)</w:t>
      </w:r>
    </w:p>
    <w:bookmarkEnd w:id="2"/>
    <w:p w14:paraId="45C27A01" w14:textId="6FF6CBDC" w:rsidR="0028636E" w:rsidRPr="008E791D" w:rsidRDefault="0028636E" w:rsidP="0028636E">
      <w:pPr>
        <w:pStyle w:val="Paragrafoelenco"/>
        <w:numPr>
          <w:ilvl w:val="0"/>
          <w:numId w:val="2"/>
        </w:numPr>
        <w:autoSpaceDE w:val="0"/>
        <w:autoSpaceDN w:val="0"/>
        <w:spacing w:line="280" w:lineRule="exact"/>
        <w:ind w:right="27"/>
        <w:jc w:val="left"/>
        <w:rPr>
          <w:rFonts w:ascii="Amasis MT Pro Light" w:eastAsia="Times New Roman" w:hAnsi="Amasis MT Pro Light" w:cstheme="minorHAnsi"/>
          <w:lang w:eastAsia="it-IT"/>
        </w:rPr>
      </w:pPr>
      <w:r w:rsidRPr="008E791D">
        <w:rPr>
          <w:rFonts w:ascii="Amasis MT Pro Light" w:eastAsia="Times New Roman" w:hAnsi="Amasis MT Pro Light" w:cstheme="minorHAnsi"/>
        </w:rPr>
        <w:t xml:space="preserve">Rendere entro il </w:t>
      </w:r>
      <w:r>
        <w:rPr>
          <w:rFonts w:ascii="Amasis MT Pro Light" w:eastAsia="Times New Roman" w:hAnsi="Amasis MT Pro Light" w:cstheme="minorHAnsi"/>
        </w:rPr>
        <w:t>7</w:t>
      </w:r>
      <w:r w:rsidRPr="008E791D">
        <w:rPr>
          <w:rFonts w:ascii="Amasis MT Pro Light" w:eastAsia="Times New Roman" w:hAnsi="Amasis MT Pro Light" w:cstheme="minorHAnsi"/>
        </w:rPr>
        <w:t xml:space="preserve"> </w:t>
      </w:r>
      <w:r>
        <w:rPr>
          <w:rFonts w:ascii="Amasis MT Pro Light" w:eastAsia="Times New Roman" w:hAnsi="Amasis MT Pro Light" w:cstheme="minorHAnsi"/>
        </w:rPr>
        <w:t xml:space="preserve">giugno </w:t>
      </w:r>
      <w:r w:rsidRPr="008E791D">
        <w:rPr>
          <w:rFonts w:ascii="Amasis MT Pro Light" w:eastAsia="Times New Roman" w:hAnsi="Amasis MT Pro Light" w:cstheme="minorHAnsi"/>
        </w:rPr>
        <w:t>202</w:t>
      </w:r>
      <w:r>
        <w:rPr>
          <w:rFonts w:ascii="Amasis MT Pro Light" w:eastAsia="Times New Roman" w:hAnsi="Amasis MT Pro Light" w:cstheme="minorHAnsi"/>
        </w:rPr>
        <w:t>6</w:t>
      </w:r>
      <w:r w:rsidRPr="008E791D">
        <w:rPr>
          <w:rFonts w:ascii="Amasis MT Pro Light" w:eastAsia="Times New Roman" w:hAnsi="Amasis MT Pro Light" w:cstheme="minorHAnsi"/>
        </w:rPr>
        <w:t>, compilata e firmata la proposta di contratto di pacchetto turistico/scheda di iscrizione che è stata inviata (una scheda per persona)</w:t>
      </w:r>
    </w:p>
    <w:p w14:paraId="50CF5E44" w14:textId="129E0549" w:rsidR="0028636E" w:rsidRPr="003507D7" w:rsidRDefault="0028636E" w:rsidP="0028636E">
      <w:pPr>
        <w:pStyle w:val="Paragrafoelenco"/>
        <w:numPr>
          <w:ilvl w:val="0"/>
          <w:numId w:val="2"/>
        </w:numPr>
        <w:autoSpaceDE w:val="0"/>
        <w:autoSpaceDN w:val="0"/>
        <w:spacing w:line="280" w:lineRule="exact"/>
        <w:ind w:right="27"/>
        <w:rPr>
          <w:rFonts w:ascii="Amasis MT Pro Light" w:eastAsia="Times New Roman" w:hAnsi="Amasis MT Pro Light" w:cstheme="minorHAnsi"/>
          <w:b/>
          <w:bCs/>
        </w:rPr>
      </w:pPr>
      <w:r w:rsidRPr="003507D7">
        <w:rPr>
          <w:rFonts w:ascii="Amasis MT Pro Light" w:eastAsia="Times New Roman" w:hAnsi="Amasis MT Pro Light" w:cstheme="minorHAnsi"/>
          <w:color w:val="000000"/>
        </w:rPr>
        <w:t xml:space="preserve">Effettuare contestualmente il versamento dell’acconto negli uffici Duomo Viaggi o per bonifico bancario di </w:t>
      </w:r>
      <w:r w:rsidRPr="003507D7">
        <w:rPr>
          <w:rFonts w:ascii="Amasis MT Pro Light" w:eastAsia="Times New Roman" w:hAnsi="Amasis MT Pro Light" w:cstheme="minorHAnsi"/>
          <w:b/>
          <w:bCs/>
          <w:color w:val="000000"/>
        </w:rPr>
        <w:t xml:space="preserve">€ </w:t>
      </w:r>
      <w:r>
        <w:rPr>
          <w:rFonts w:ascii="Amasis MT Pro Light" w:eastAsia="Times New Roman" w:hAnsi="Amasis MT Pro Light" w:cstheme="minorHAnsi"/>
          <w:b/>
          <w:bCs/>
          <w:color w:val="000000"/>
        </w:rPr>
        <w:t>88</w:t>
      </w:r>
      <w:r w:rsidRPr="003507D7">
        <w:rPr>
          <w:rFonts w:ascii="Amasis MT Pro Light" w:eastAsia="Times New Roman" w:hAnsi="Amasis MT Pro Light" w:cstheme="minorHAnsi"/>
          <w:b/>
          <w:bCs/>
          <w:color w:val="000000"/>
        </w:rPr>
        <w:t xml:space="preserve">0 a persona </w:t>
      </w:r>
      <w:r w:rsidRPr="003507D7">
        <w:rPr>
          <w:rFonts w:ascii="Amasis MT Pro Light" w:eastAsia="Times New Roman" w:hAnsi="Amasis MT Pro Light" w:cstheme="minorHAnsi"/>
          <w:color w:val="000000"/>
        </w:rPr>
        <w:t xml:space="preserve">intestato a: </w:t>
      </w:r>
    </w:p>
    <w:p w14:paraId="3E6031BE" w14:textId="77777777" w:rsidR="0028636E" w:rsidRPr="009370A0" w:rsidRDefault="0028636E" w:rsidP="0028636E">
      <w:pPr>
        <w:autoSpaceDE w:val="0"/>
        <w:autoSpaceDN w:val="0"/>
        <w:spacing w:line="280" w:lineRule="exact"/>
        <w:ind w:right="27"/>
        <w:rPr>
          <w:rFonts w:ascii="Amasis MT Pro Light" w:eastAsia="Times New Roman" w:hAnsi="Amasis MT Pro Light" w:cstheme="minorHAnsi"/>
          <w:b/>
          <w:bCs/>
        </w:rPr>
      </w:pPr>
      <w:r>
        <w:rPr>
          <w:rFonts w:ascii="Amasis MT Pro Light" w:eastAsia="Times New Roman" w:hAnsi="Amasis MT Pro Light" w:cstheme="minorHAnsi"/>
          <w:b/>
          <w:bCs/>
          <w:color w:val="000000"/>
        </w:rPr>
        <w:t xml:space="preserve">                                      </w:t>
      </w:r>
      <w:r w:rsidRPr="009370A0">
        <w:rPr>
          <w:rFonts w:ascii="Amasis MT Pro Light" w:eastAsia="Times New Roman" w:hAnsi="Amasis MT Pro Light" w:cstheme="minorHAnsi"/>
          <w:b/>
          <w:bCs/>
          <w:color w:val="000000"/>
        </w:rPr>
        <w:t xml:space="preserve">DUOMO VIAGGI &amp; TURISMO S.P.A - </w:t>
      </w:r>
      <w:r w:rsidRPr="009370A0">
        <w:rPr>
          <w:rFonts w:ascii="Amasis MT Pro Light" w:eastAsia="Times New Roman" w:hAnsi="Amasis MT Pro Light" w:cstheme="minorHAnsi"/>
          <w:b/>
          <w:bCs/>
        </w:rPr>
        <w:t>Via Sant’Antonio 5, 20122 Milano</w:t>
      </w:r>
    </w:p>
    <w:p w14:paraId="0B61141A" w14:textId="77777777" w:rsidR="0028636E" w:rsidRPr="003507D7" w:rsidRDefault="0028636E" w:rsidP="0028636E">
      <w:pPr>
        <w:autoSpaceDE w:val="0"/>
        <w:autoSpaceDN w:val="0"/>
        <w:spacing w:line="280" w:lineRule="exact"/>
        <w:ind w:right="27"/>
        <w:contextualSpacing/>
        <w:rPr>
          <w:rFonts w:ascii="Amasis MT Pro Light" w:hAnsi="Amasis MT Pro Light" w:cstheme="minorHAnsi"/>
          <w:b/>
          <w:bCs/>
        </w:rPr>
      </w:pPr>
    </w:p>
    <w:p w14:paraId="264CE743" w14:textId="77777777" w:rsidR="0028636E" w:rsidRPr="003507D7" w:rsidRDefault="0028636E" w:rsidP="0028636E">
      <w:pPr>
        <w:autoSpaceDE w:val="0"/>
        <w:autoSpaceDN w:val="0"/>
        <w:spacing w:line="280" w:lineRule="exact"/>
        <w:ind w:left="142" w:right="27"/>
        <w:jc w:val="center"/>
        <w:rPr>
          <w:rFonts w:ascii="Amasis MT Pro Light" w:hAnsi="Amasis MT Pro Light" w:cstheme="minorHAnsi"/>
          <w:b/>
          <w:bCs/>
          <w:color w:val="000000"/>
          <w:sz w:val="32"/>
          <w:szCs w:val="32"/>
        </w:rPr>
      </w:pPr>
      <w:r w:rsidRPr="003507D7">
        <w:rPr>
          <w:rFonts w:ascii="Amasis MT Pro Light" w:hAnsi="Amasis MT Pro Light" w:cstheme="minorHAnsi"/>
          <w:b/>
          <w:bCs/>
          <w:sz w:val="32"/>
          <w:szCs w:val="32"/>
        </w:rPr>
        <w:t>IBAN: IT73 V030 6909 6061 0000 0017 126</w:t>
      </w:r>
    </w:p>
    <w:p w14:paraId="6F50C98F" w14:textId="77777777" w:rsidR="0028636E" w:rsidRPr="003507D7" w:rsidRDefault="0028636E" w:rsidP="0028636E">
      <w:pPr>
        <w:autoSpaceDE w:val="0"/>
        <w:autoSpaceDN w:val="0"/>
        <w:spacing w:line="280" w:lineRule="exact"/>
        <w:ind w:left="142" w:right="27"/>
        <w:contextualSpacing/>
        <w:rPr>
          <w:rFonts w:ascii="Amasis MT Pro Light" w:hAnsi="Amasis MT Pro Light" w:cstheme="minorHAnsi"/>
          <w:color w:val="000000"/>
        </w:rPr>
      </w:pPr>
    </w:p>
    <w:p w14:paraId="09515316" w14:textId="5AC3C26E" w:rsidR="0028636E" w:rsidRPr="00951A16" w:rsidRDefault="0028636E" w:rsidP="0028636E">
      <w:pPr>
        <w:pStyle w:val="Paragrafoelenco"/>
        <w:numPr>
          <w:ilvl w:val="0"/>
          <w:numId w:val="3"/>
        </w:numPr>
        <w:autoSpaceDE w:val="0"/>
        <w:autoSpaceDN w:val="0"/>
        <w:spacing w:line="280" w:lineRule="exact"/>
        <w:ind w:right="27"/>
        <w:rPr>
          <w:rFonts w:ascii="Amasis MT Pro Light" w:eastAsia="Times New Roman" w:hAnsi="Amasis MT Pro Light" w:cstheme="minorHAnsi"/>
          <w:color w:val="000000"/>
        </w:rPr>
      </w:pPr>
      <w:r w:rsidRPr="00951A16">
        <w:rPr>
          <w:rFonts w:ascii="Amasis MT Pro Light" w:eastAsia="Times New Roman" w:hAnsi="Amasis MT Pro Light" w:cstheme="minorHAnsi"/>
          <w:color w:val="000000"/>
        </w:rPr>
        <w:t xml:space="preserve">In caso di bonifico bancario nella Causale specificare: </w:t>
      </w:r>
      <w:r w:rsidRPr="00951A16">
        <w:rPr>
          <w:rFonts w:ascii="Amasis MT Pro Light" w:eastAsia="Times New Roman" w:hAnsi="Amasis MT Pro Light" w:cstheme="minorHAnsi"/>
          <w:b/>
          <w:bCs/>
          <w:i/>
          <w:iCs/>
          <w:color w:val="000000"/>
        </w:rPr>
        <w:t xml:space="preserve">Nome e Cognome- </w:t>
      </w:r>
      <w:r w:rsidRPr="00951A16">
        <w:rPr>
          <w:rFonts w:ascii="Amasis MT Pro Light" w:eastAsia="Times New Roman" w:hAnsi="Amasis MT Pro Light" w:cstheme="minorHAnsi"/>
          <w:b/>
          <w:bCs/>
          <w:color w:val="000000"/>
        </w:rPr>
        <w:t>acconto</w:t>
      </w:r>
      <w:r w:rsidRPr="00951A16">
        <w:rPr>
          <w:rFonts w:ascii="Amasis MT Pro Light" w:eastAsia="Times New Roman" w:hAnsi="Amasis MT Pro Light" w:cstheme="minorHAnsi"/>
          <w:b/>
          <w:bCs/>
        </w:rPr>
        <w:t xml:space="preserve"> </w:t>
      </w:r>
      <w:r w:rsidRPr="00951A16">
        <w:rPr>
          <w:rFonts w:ascii="Amasis MT Pro Light" w:eastAsia="Times New Roman" w:hAnsi="Amasis MT Pro Light" w:cstheme="minorHAnsi"/>
          <w:b/>
          <w:bCs/>
          <w:i/>
          <w:iCs/>
          <w:color w:val="000000"/>
        </w:rPr>
        <w:t>Viaggio Egitto Copto e islamico</w:t>
      </w:r>
      <w:r>
        <w:rPr>
          <w:rFonts w:ascii="Amasis MT Pro Light" w:eastAsia="Times New Roman" w:hAnsi="Amasis MT Pro Light" w:cstheme="minorHAnsi"/>
          <w:b/>
          <w:bCs/>
          <w:i/>
          <w:iCs/>
          <w:color w:val="000000"/>
        </w:rPr>
        <w:t xml:space="preserve"> 12-20 settembre 2026</w:t>
      </w:r>
    </w:p>
    <w:p w14:paraId="0FED2845" w14:textId="77777777" w:rsidR="0028636E" w:rsidRPr="003507D7" w:rsidRDefault="0028636E" w:rsidP="0028636E">
      <w:pPr>
        <w:pStyle w:val="Paragrafoelenco"/>
        <w:numPr>
          <w:ilvl w:val="0"/>
          <w:numId w:val="3"/>
        </w:numPr>
        <w:autoSpaceDE w:val="0"/>
        <w:autoSpaceDN w:val="0"/>
        <w:spacing w:line="280" w:lineRule="exact"/>
        <w:ind w:right="27"/>
        <w:rPr>
          <w:rFonts w:ascii="Amasis MT Pro Light" w:eastAsia="Times New Roman" w:hAnsi="Amasis MT Pro Light" w:cstheme="minorHAnsi"/>
          <w:color w:val="000000"/>
        </w:rPr>
      </w:pPr>
      <w:r w:rsidRPr="003507D7">
        <w:rPr>
          <w:rFonts w:ascii="Amasis MT Pro Light" w:eastAsia="Times New Roman" w:hAnsi="Amasis MT Pro Light" w:cstheme="minorHAnsi"/>
          <w:color w:val="000000"/>
        </w:rPr>
        <w:t xml:space="preserve">Saldo: un mese prima della partenza, sempre sul medesimo conto corrente o in Duomo Viaggi e sempre segnalando nome, cognome e viaggio di riferimento. </w:t>
      </w:r>
    </w:p>
    <w:p w14:paraId="182E982A" w14:textId="77777777" w:rsidR="0028636E" w:rsidRPr="003507D7" w:rsidRDefault="0028636E" w:rsidP="0028636E">
      <w:pPr>
        <w:spacing w:before="100" w:beforeAutospacing="1" w:after="100" w:afterAutospacing="1"/>
        <w:rPr>
          <w:rFonts w:ascii="Amasis MT Pro Light" w:eastAsia="Times New Roman" w:hAnsi="Amasis MT Pro Light" w:cstheme="minorHAnsi"/>
          <w:sz w:val="20"/>
          <w:szCs w:val="20"/>
          <w:lang w:eastAsia="it-IT"/>
        </w:rPr>
      </w:pPr>
      <w:r w:rsidRPr="003507D7">
        <w:rPr>
          <w:rFonts w:ascii="Amasis MT Pro Light" w:hAnsi="Amasis MT Pro Light" w:cstheme="minorHAnsi"/>
          <w:b/>
          <w:bCs/>
          <w:i/>
          <w:iCs/>
          <w:sz w:val="20"/>
          <w:szCs w:val="20"/>
          <w:lang w:eastAsia="it-IT"/>
        </w:rPr>
        <w:t xml:space="preserve">NOTA BENE: </w:t>
      </w:r>
      <w:r w:rsidRPr="003507D7">
        <w:rPr>
          <w:rFonts w:ascii="Amasis MT Pro Light" w:hAnsi="Amasis MT Pro Light" w:cstheme="minorHAnsi"/>
          <w:sz w:val="20"/>
          <w:szCs w:val="20"/>
          <w:lang w:eastAsia="it-IT"/>
        </w:rPr>
        <w:t xml:space="preserve">il pagamento può essere effettuato: </w:t>
      </w:r>
      <w:r w:rsidRPr="003507D7">
        <w:rPr>
          <w:rFonts w:ascii="Amasis MT Pro Light" w:eastAsia="Times New Roman" w:hAnsi="Amasis MT Pro Light" w:cstheme="minorHAnsi"/>
          <w:sz w:val="20"/>
          <w:szCs w:val="20"/>
          <w:lang w:eastAsia="it-IT"/>
        </w:rPr>
        <w:t>con bonifico bancario (unico per più persone, indicando i nomi e cognomi di tutti i partecipanti)</w:t>
      </w:r>
      <w:r w:rsidRPr="003507D7">
        <w:rPr>
          <w:rFonts w:ascii="Amasis MT Pro Light" w:hAnsi="Amasis MT Pro Light" w:cstheme="minorHAnsi"/>
          <w:sz w:val="20"/>
          <w:szCs w:val="20"/>
          <w:lang w:eastAsia="it-IT"/>
        </w:rPr>
        <w:t xml:space="preserve"> - </w:t>
      </w:r>
      <w:r w:rsidRPr="003507D7">
        <w:rPr>
          <w:rFonts w:ascii="Amasis MT Pro Light" w:eastAsia="Times New Roman" w:hAnsi="Amasis MT Pro Light" w:cstheme="minorHAnsi"/>
          <w:sz w:val="20"/>
          <w:szCs w:val="20"/>
          <w:lang w:eastAsia="it-IT"/>
        </w:rPr>
        <w:t>presso i nostri uffici (assegno o carta di credito/bancomat, o contanti)</w:t>
      </w:r>
    </w:p>
    <w:p w14:paraId="4E904678" w14:textId="77777777" w:rsidR="0028636E" w:rsidRDefault="0028636E" w:rsidP="0028636E">
      <w:pPr>
        <w:spacing w:before="100" w:beforeAutospacing="1" w:after="100" w:afterAutospacing="1"/>
        <w:rPr>
          <w:rFonts w:asciiTheme="minorHAnsi" w:eastAsia="Times New Roman" w:hAnsiTheme="minorHAnsi" w:cstheme="minorHAnsi"/>
          <w:sz w:val="20"/>
          <w:szCs w:val="20"/>
          <w:lang w:eastAsia="it-IT"/>
        </w:rPr>
      </w:pPr>
    </w:p>
    <w:p w14:paraId="0FEC40D0" w14:textId="77777777" w:rsidR="0028636E" w:rsidRPr="00222922" w:rsidRDefault="0028636E" w:rsidP="0028636E">
      <w:pPr>
        <w:pStyle w:val="Default"/>
        <w:spacing w:after="18"/>
        <w:ind w:right="57"/>
        <w:jc w:val="center"/>
        <w:rPr>
          <w:rFonts w:ascii="Amasis MT Pro Light" w:hAnsi="Amasis MT Pro Light"/>
          <w:b/>
          <w:bCs/>
          <w:color w:val="auto"/>
          <w:sz w:val="28"/>
          <w:szCs w:val="28"/>
        </w:rPr>
      </w:pPr>
      <w:r w:rsidRPr="00222922">
        <w:rPr>
          <w:rFonts w:ascii="Amasis MT Pro Light" w:hAnsi="Amasis MT Pro Light"/>
          <w:b/>
          <w:bCs/>
          <w:color w:val="auto"/>
          <w:sz w:val="28"/>
          <w:szCs w:val="28"/>
        </w:rPr>
        <w:t xml:space="preserve">PROGRAMMA e </w:t>
      </w:r>
      <w:r>
        <w:rPr>
          <w:rFonts w:ascii="Amasis MT Pro Light" w:hAnsi="Amasis MT Pro Light"/>
          <w:b/>
          <w:bCs/>
          <w:color w:val="auto"/>
          <w:sz w:val="28"/>
          <w:szCs w:val="28"/>
        </w:rPr>
        <w:t>SUPERVISIONE</w:t>
      </w:r>
      <w:r w:rsidRPr="00222922">
        <w:rPr>
          <w:rFonts w:ascii="Amasis MT Pro Light" w:hAnsi="Amasis MT Pro Light"/>
          <w:b/>
          <w:bCs/>
          <w:color w:val="auto"/>
          <w:sz w:val="28"/>
          <w:szCs w:val="28"/>
        </w:rPr>
        <w:t xml:space="preserve"> CULTURALE della </w:t>
      </w:r>
    </w:p>
    <w:p w14:paraId="757F2F85" w14:textId="77777777" w:rsidR="0028636E" w:rsidRPr="00222922" w:rsidRDefault="0028636E" w:rsidP="0028636E">
      <w:pPr>
        <w:pStyle w:val="Default"/>
        <w:spacing w:after="18"/>
        <w:ind w:right="57"/>
        <w:jc w:val="center"/>
        <w:rPr>
          <w:rFonts w:ascii="Amasis MT Pro Light" w:hAnsi="Amasis MT Pro Light"/>
          <w:b/>
          <w:bCs/>
          <w:color w:val="auto"/>
          <w:sz w:val="28"/>
          <w:szCs w:val="28"/>
        </w:rPr>
      </w:pPr>
      <w:r w:rsidRPr="00222922">
        <w:rPr>
          <w:rFonts w:ascii="Amasis MT Pro Light" w:hAnsi="Amasis MT Pro Light"/>
          <w:b/>
          <w:bCs/>
          <w:color w:val="auto"/>
          <w:sz w:val="28"/>
          <w:szCs w:val="28"/>
        </w:rPr>
        <w:t xml:space="preserve">FONDAZIONE </w:t>
      </w:r>
      <w:r>
        <w:rPr>
          <w:rFonts w:ascii="Amasis MT Pro Light" w:hAnsi="Amasis MT Pro Light"/>
          <w:b/>
          <w:bCs/>
          <w:color w:val="auto"/>
          <w:sz w:val="28"/>
          <w:szCs w:val="28"/>
        </w:rPr>
        <w:t>INTERNAZIONALE OASIS</w:t>
      </w:r>
    </w:p>
    <w:p w14:paraId="2B4EF7DB" w14:textId="77777777" w:rsidR="0028636E" w:rsidRPr="00222922" w:rsidRDefault="0028636E" w:rsidP="0028636E">
      <w:pPr>
        <w:pStyle w:val="Default"/>
        <w:ind w:right="-144"/>
        <w:jc w:val="center"/>
        <w:rPr>
          <w:rFonts w:ascii="Amasis MT Pro Light" w:hAnsi="Amasis MT Pro Light"/>
          <w:color w:val="auto"/>
        </w:rPr>
      </w:pPr>
      <w:r w:rsidRPr="00222922">
        <w:rPr>
          <w:rFonts w:ascii="Amasis MT Pro Light" w:hAnsi="Amasis MT Pro Light"/>
          <w:b/>
          <w:bCs/>
          <w:color w:val="auto"/>
          <w:sz w:val="22"/>
          <w:szCs w:val="22"/>
        </w:rPr>
        <w:t xml:space="preserve">Via </w:t>
      </w:r>
      <w:proofErr w:type="spellStart"/>
      <w:r>
        <w:rPr>
          <w:rFonts w:ascii="Amasis MT Pro Light" w:hAnsi="Amasis MT Pro Light"/>
          <w:b/>
          <w:bCs/>
          <w:color w:val="auto"/>
          <w:sz w:val="22"/>
          <w:szCs w:val="22"/>
        </w:rPr>
        <w:t>Speronari</w:t>
      </w:r>
      <w:proofErr w:type="spellEnd"/>
      <w:r>
        <w:rPr>
          <w:rFonts w:ascii="Amasis MT Pro Light" w:hAnsi="Amasis MT Pro Light"/>
          <w:b/>
          <w:bCs/>
          <w:color w:val="auto"/>
          <w:sz w:val="22"/>
          <w:szCs w:val="22"/>
        </w:rPr>
        <w:t xml:space="preserve"> 3</w:t>
      </w:r>
      <w:r w:rsidRPr="00222922">
        <w:rPr>
          <w:rFonts w:ascii="Amasis MT Pro Light" w:hAnsi="Amasis MT Pro Light"/>
          <w:b/>
          <w:bCs/>
          <w:color w:val="auto"/>
          <w:sz w:val="22"/>
          <w:szCs w:val="22"/>
        </w:rPr>
        <w:t xml:space="preserve"> </w:t>
      </w:r>
      <w:r>
        <w:rPr>
          <w:rFonts w:ascii="Amasis MT Pro Light" w:hAnsi="Amasis MT Pro Light"/>
          <w:bCs/>
          <w:color w:val="auto"/>
          <w:sz w:val="22"/>
          <w:szCs w:val="22"/>
        </w:rPr>
        <w:t>–</w:t>
      </w:r>
      <w:r w:rsidRPr="00222922">
        <w:rPr>
          <w:rFonts w:ascii="Amasis MT Pro Light" w:hAnsi="Amasis MT Pro Light"/>
          <w:b/>
          <w:bCs/>
          <w:color w:val="auto"/>
          <w:sz w:val="22"/>
          <w:szCs w:val="22"/>
        </w:rPr>
        <w:t xml:space="preserve"> 2</w:t>
      </w:r>
      <w:r>
        <w:rPr>
          <w:rFonts w:ascii="Amasis MT Pro Light" w:hAnsi="Amasis MT Pro Light"/>
          <w:b/>
          <w:bCs/>
          <w:color w:val="auto"/>
          <w:sz w:val="22"/>
          <w:szCs w:val="22"/>
        </w:rPr>
        <w:t>0123 MILANO</w:t>
      </w:r>
      <w:r w:rsidRPr="00222922">
        <w:rPr>
          <w:rFonts w:ascii="Amasis MT Pro Light" w:hAnsi="Amasis MT Pro Light"/>
          <w:b/>
          <w:bCs/>
          <w:color w:val="auto"/>
          <w:sz w:val="22"/>
          <w:szCs w:val="22"/>
        </w:rPr>
        <w:t xml:space="preserve"> (</w:t>
      </w:r>
      <w:r>
        <w:rPr>
          <w:rFonts w:ascii="Amasis MT Pro Light" w:hAnsi="Amasis MT Pro Light"/>
          <w:b/>
          <w:bCs/>
          <w:color w:val="auto"/>
          <w:sz w:val="22"/>
          <w:szCs w:val="22"/>
        </w:rPr>
        <w:t>MI</w:t>
      </w:r>
      <w:r w:rsidRPr="00222922">
        <w:rPr>
          <w:rFonts w:ascii="Amasis MT Pro Light" w:hAnsi="Amasis MT Pro Light"/>
          <w:b/>
          <w:bCs/>
          <w:color w:val="auto"/>
          <w:sz w:val="22"/>
          <w:szCs w:val="22"/>
        </w:rPr>
        <w:t>)</w:t>
      </w:r>
      <w:r w:rsidRPr="00222922">
        <w:rPr>
          <w:rFonts w:ascii="Amasis MT Pro Light" w:hAnsi="Amasis MT Pro Light"/>
          <w:b/>
          <w:bCs/>
          <w:color w:val="auto"/>
        </w:rPr>
        <w:t xml:space="preserve"> </w:t>
      </w:r>
      <w:r w:rsidRPr="00222922">
        <w:rPr>
          <w:rFonts w:ascii="Amasis MT Pro Light" w:hAnsi="Amasis MT Pro Light"/>
          <w:bCs/>
          <w:color w:val="auto"/>
        </w:rPr>
        <w:t xml:space="preserve">- </w:t>
      </w:r>
      <w:r w:rsidRPr="00D26047">
        <w:rPr>
          <w:rFonts w:ascii="Amasis MT Pro Light" w:hAnsi="Amasis MT Pro Light"/>
          <w:color w:val="auto"/>
        </w:rPr>
        <w:t>+39 366 755 8298</w:t>
      </w:r>
    </w:p>
    <w:p w14:paraId="0F874DD3" w14:textId="77777777" w:rsidR="0028636E" w:rsidRDefault="0028636E" w:rsidP="0028636E">
      <w:pPr>
        <w:tabs>
          <w:tab w:val="left" w:pos="284"/>
        </w:tabs>
        <w:spacing w:line="200" w:lineRule="exact"/>
        <w:ind w:right="27"/>
        <w:rPr>
          <w:rFonts w:cs="Calibri"/>
          <w:b/>
          <w:color w:val="0070C0"/>
          <w:sz w:val="28"/>
          <w:szCs w:val="28"/>
          <w:lang w:eastAsia="ar-SA"/>
        </w:rPr>
      </w:pPr>
    </w:p>
    <w:p w14:paraId="54C15325" w14:textId="77777777" w:rsidR="0028636E" w:rsidRDefault="0028636E" w:rsidP="0028636E">
      <w:pPr>
        <w:tabs>
          <w:tab w:val="left" w:pos="284"/>
        </w:tabs>
        <w:spacing w:line="200" w:lineRule="exact"/>
        <w:ind w:right="27"/>
        <w:rPr>
          <w:rFonts w:cs="Calibri"/>
          <w:b/>
          <w:color w:val="0070C0"/>
          <w:sz w:val="28"/>
          <w:szCs w:val="28"/>
          <w:lang w:eastAsia="ar-SA"/>
        </w:rPr>
      </w:pPr>
    </w:p>
    <w:p w14:paraId="179F94D3" w14:textId="77777777" w:rsidR="0028636E" w:rsidRDefault="0028636E" w:rsidP="0028636E">
      <w:pPr>
        <w:tabs>
          <w:tab w:val="left" w:pos="284"/>
        </w:tabs>
        <w:spacing w:line="200" w:lineRule="exact"/>
        <w:ind w:right="27"/>
        <w:rPr>
          <w:rFonts w:cs="Calibri"/>
          <w:b/>
          <w:color w:val="0070C0"/>
          <w:sz w:val="28"/>
          <w:szCs w:val="28"/>
          <w:lang w:eastAsia="ar-SA"/>
        </w:rPr>
      </w:pPr>
      <w:r>
        <w:rPr>
          <w:rFonts w:asciiTheme="minorHAnsi" w:eastAsia="Times New Roman" w:hAnsiTheme="minorHAnsi" w:cstheme="minorHAnsi"/>
          <w:noProof/>
          <w:sz w:val="20"/>
          <w:szCs w:val="20"/>
          <w:lang w:eastAsia="it-IT"/>
        </w:rPr>
        <w:lastRenderedPageBreak/>
        <w:drawing>
          <wp:anchor distT="0" distB="0" distL="114300" distR="114300" simplePos="0" relativeHeight="251658242" behindDoc="0" locked="0" layoutInCell="1" allowOverlap="1" wp14:anchorId="14AA01B6" wp14:editId="19162309">
            <wp:simplePos x="0" y="0"/>
            <wp:positionH relativeFrom="margin">
              <wp:align>center</wp:align>
            </wp:positionH>
            <wp:positionV relativeFrom="paragraph">
              <wp:posOffset>10160</wp:posOffset>
            </wp:positionV>
            <wp:extent cx="3142615" cy="1725295"/>
            <wp:effectExtent l="0" t="0" r="635" b="8255"/>
            <wp:wrapSquare wrapText="bothSides"/>
            <wp:docPr id="171973076"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73076" name="Immagine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42615" cy="1725295"/>
                    </a:xfrm>
                    <a:prstGeom prst="rect">
                      <a:avLst/>
                    </a:prstGeom>
                  </pic:spPr>
                </pic:pic>
              </a:graphicData>
            </a:graphic>
            <wp14:sizeRelH relativeFrom="margin">
              <wp14:pctWidth>0</wp14:pctWidth>
            </wp14:sizeRelH>
            <wp14:sizeRelV relativeFrom="margin">
              <wp14:pctHeight>0</wp14:pctHeight>
            </wp14:sizeRelV>
          </wp:anchor>
        </w:drawing>
      </w:r>
    </w:p>
    <w:p w14:paraId="601D2915" w14:textId="77777777" w:rsidR="0028636E" w:rsidRDefault="0028636E" w:rsidP="0028636E">
      <w:pPr>
        <w:tabs>
          <w:tab w:val="left" w:pos="284"/>
        </w:tabs>
        <w:spacing w:line="200" w:lineRule="exact"/>
        <w:ind w:right="27"/>
        <w:rPr>
          <w:rFonts w:cs="Calibri"/>
          <w:b/>
          <w:color w:val="0070C0"/>
          <w:sz w:val="28"/>
          <w:szCs w:val="28"/>
          <w:lang w:eastAsia="ar-SA"/>
        </w:rPr>
      </w:pPr>
    </w:p>
    <w:p w14:paraId="59BE00F0" w14:textId="77777777" w:rsidR="0028636E" w:rsidRDefault="0028636E" w:rsidP="0028636E">
      <w:pPr>
        <w:tabs>
          <w:tab w:val="left" w:pos="284"/>
        </w:tabs>
        <w:spacing w:line="200" w:lineRule="exact"/>
        <w:ind w:right="27"/>
        <w:rPr>
          <w:rFonts w:cs="Calibri"/>
          <w:b/>
          <w:color w:val="0070C0"/>
          <w:sz w:val="28"/>
          <w:szCs w:val="28"/>
          <w:lang w:eastAsia="ar-SA"/>
        </w:rPr>
      </w:pPr>
    </w:p>
    <w:p w14:paraId="6936F01F" w14:textId="77777777" w:rsidR="0028636E" w:rsidRDefault="0028636E" w:rsidP="0028636E">
      <w:pPr>
        <w:tabs>
          <w:tab w:val="left" w:pos="284"/>
        </w:tabs>
        <w:spacing w:line="200" w:lineRule="exact"/>
        <w:ind w:right="27"/>
        <w:rPr>
          <w:rFonts w:cs="Calibri"/>
          <w:b/>
          <w:color w:val="0070C0"/>
          <w:sz w:val="28"/>
          <w:szCs w:val="28"/>
          <w:lang w:eastAsia="ar-SA"/>
        </w:rPr>
      </w:pPr>
    </w:p>
    <w:p w14:paraId="7BA6B58B" w14:textId="77777777" w:rsidR="0028636E" w:rsidRDefault="0028636E" w:rsidP="0028636E">
      <w:pPr>
        <w:tabs>
          <w:tab w:val="left" w:pos="284"/>
        </w:tabs>
        <w:spacing w:line="200" w:lineRule="exact"/>
        <w:ind w:right="27"/>
        <w:rPr>
          <w:rFonts w:cs="Calibri"/>
          <w:b/>
          <w:color w:val="0070C0"/>
          <w:sz w:val="28"/>
          <w:szCs w:val="28"/>
          <w:lang w:eastAsia="ar-SA"/>
        </w:rPr>
      </w:pPr>
    </w:p>
    <w:p w14:paraId="458F7EFF" w14:textId="77777777" w:rsidR="0028636E" w:rsidRDefault="0028636E" w:rsidP="0028636E">
      <w:pPr>
        <w:tabs>
          <w:tab w:val="left" w:pos="284"/>
        </w:tabs>
        <w:spacing w:line="200" w:lineRule="exact"/>
        <w:ind w:right="27"/>
        <w:rPr>
          <w:rFonts w:cs="Calibri"/>
          <w:b/>
          <w:color w:val="0070C0"/>
          <w:sz w:val="28"/>
          <w:szCs w:val="28"/>
          <w:lang w:eastAsia="ar-SA"/>
        </w:rPr>
      </w:pPr>
    </w:p>
    <w:p w14:paraId="2D07CCE3" w14:textId="77777777" w:rsidR="0028636E" w:rsidRDefault="0028636E" w:rsidP="0028636E">
      <w:pPr>
        <w:tabs>
          <w:tab w:val="left" w:pos="284"/>
        </w:tabs>
        <w:spacing w:line="200" w:lineRule="exact"/>
        <w:ind w:right="27"/>
        <w:rPr>
          <w:rFonts w:cs="Calibri"/>
          <w:b/>
          <w:color w:val="0070C0"/>
          <w:sz w:val="28"/>
          <w:szCs w:val="28"/>
          <w:lang w:eastAsia="ar-SA"/>
        </w:rPr>
      </w:pPr>
    </w:p>
    <w:p w14:paraId="1F4BE88C" w14:textId="77777777" w:rsidR="0028636E" w:rsidRDefault="0028636E" w:rsidP="0028636E">
      <w:pPr>
        <w:tabs>
          <w:tab w:val="left" w:pos="284"/>
        </w:tabs>
        <w:spacing w:line="200" w:lineRule="exact"/>
        <w:ind w:right="27"/>
        <w:rPr>
          <w:rFonts w:cs="Calibri"/>
          <w:b/>
          <w:color w:val="0070C0"/>
          <w:sz w:val="28"/>
          <w:szCs w:val="28"/>
          <w:lang w:eastAsia="ar-SA"/>
        </w:rPr>
      </w:pPr>
    </w:p>
    <w:p w14:paraId="3E2512A9" w14:textId="77777777" w:rsidR="0028636E" w:rsidRDefault="0028636E" w:rsidP="0028636E">
      <w:pPr>
        <w:tabs>
          <w:tab w:val="left" w:pos="284"/>
        </w:tabs>
        <w:spacing w:line="200" w:lineRule="exact"/>
        <w:ind w:right="27"/>
        <w:rPr>
          <w:rFonts w:cs="Calibri"/>
          <w:b/>
          <w:color w:val="0070C0"/>
          <w:sz w:val="28"/>
          <w:szCs w:val="28"/>
          <w:lang w:eastAsia="ar-SA"/>
        </w:rPr>
      </w:pPr>
    </w:p>
    <w:p w14:paraId="2F49A208" w14:textId="77777777" w:rsidR="0028636E" w:rsidRDefault="0028636E" w:rsidP="0028636E">
      <w:pPr>
        <w:tabs>
          <w:tab w:val="left" w:pos="284"/>
        </w:tabs>
        <w:spacing w:line="200" w:lineRule="exact"/>
        <w:ind w:right="27"/>
        <w:rPr>
          <w:rFonts w:cs="Calibri"/>
          <w:b/>
          <w:color w:val="0070C0"/>
          <w:sz w:val="28"/>
          <w:szCs w:val="28"/>
          <w:lang w:eastAsia="ar-SA"/>
        </w:rPr>
      </w:pPr>
    </w:p>
    <w:p w14:paraId="36D9CF12" w14:textId="77777777" w:rsidR="0028636E" w:rsidRDefault="0028636E" w:rsidP="0028636E">
      <w:pPr>
        <w:tabs>
          <w:tab w:val="left" w:pos="284"/>
        </w:tabs>
        <w:spacing w:line="200" w:lineRule="exact"/>
        <w:ind w:right="27"/>
        <w:rPr>
          <w:rFonts w:cs="Calibri"/>
          <w:b/>
          <w:color w:val="0070C0"/>
          <w:sz w:val="28"/>
          <w:szCs w:val="28"/>
          <w:lang w:eastAsia="ar-SA"/>
        </w:rPr>
      </w:pPr>
    </w:p>
    <w:p w14:paraId="5CE9A7ED" w14:textId="77777777" w:rsidR="0028636E" w:rsidRDefault="0028636E" w:rsidP="0028636E">
      <w:pPr>
        <w:tabs>
          <w:tab w:val="left" w:pos="284"/>
        </w:tabs>
        <w:spacing w:line="200" w:lineRule="exact"/>
        <w:ind w:right="27"/>
        <w:rPr>
          <w:rFonts w:cs="Calibri"/>
          <w:b/>
          <w:color w:val="0070C0"/>
          <w:sz w:val="28"/>
          <w:szCs w:val="28"/>
          <w:lang w:eastAsia="ar-SA"/>
        </w:rPr>
      </w:pPr>
    </w:p>
    <w:p w14:paraId="0ADC0665" w14:textId="77777777" w:rsidR="0028636E" w:rsidRDefault="0028636E" w:rsidP="0028636E">
      <w:pPr>
        <w:tabs>
          <w:tab w:val="left" w:pos="284"/>
        </w:tabs>
        <w:spacing w:line="200" w:lineRule="exact"/>
        <w:ind w:right="27"/>
        <w:rPr>
          <w:rFonts w:cs="Calibri"/>
          <w:b/>
          <w:color w:val="0070C0"/>
          <w:sz w:val="28"/>
          <w:szCs w:val="28"/>
          <w:lang w:eastAsia="ar-SA"/>
        </w:rPr>
      </w:pPr>
    </w:p>
    <w:p w14:paraId="35EDF542" w14:textId="77777777" w:rsidR="0028636E" w:rsidRDefault="0028636E" w:rsidP="0028636E">
      <w:pPr>
        <w:tabs>
          <w:tab w:val="left" w:pos="284"/>
        </w:tabs>
        <w:spacing w:line="200" w:lineRule="exact"/>
        <w:ind w:right="27"/>
        <w:rPr>
          <w:rFonts w:cs="Calibri"/>
          <w:b/>
          <w:color w:val="0070C0"/>
          <w:sz w:val="28"/>
          <w:szCs w:val="28"/>
          <w:lang w:eastAsia="ar-SA"/>
        </w:rPr>
      </w:pPr>
    </w:p>
    <w:p w14:paraId="04E6B108" w14:textId="77777777" w:rsidR="0028636E" w:rsidRDefault="0028636E" w:rsidP="0028636E">
      <w:pPr>
        <w:tabs>
          <w:tab w:val="left" w:pos="284"/>
        </w:tabs>
        <w:spacing w:line="200" w:lineRule="exact"/>
        <w:ind w:right="27"/>
        <w:rPr>
          <w:rFonts w:cs="Calibri"/>
          <w:b/>
          <w:color w:val="0070C0"/>
          <w:sz w:val="28"/>
          <w:szCs w:val="28"/>
          <w:lang w:eastAsia="ar-SA"/>
        </w:rPr>
      </w:pPr>
    </w:p>
    <w:p w14:paraId="21224165" w14:textId="77777777" w:rsidR="0028636E" w:rsidRDefault="0028636E" w:rsidP="0028636E">
      <w:pPr>
        <w:tabs>
          <w:tab w:val="left" w:pos="284"/>
        </w:tabs>
        <w:spacing w:line="200" w:lineRule="exact"/>
        <w:ind w:right="27"/>
        <w:rPr>
          <w:rFonts w:cs="Calibri"/>
          <w:b/>
          <w:color w:val="0070C0"/>
          <w:sz w:val="28"/>
          <w:szCs w:val="28"/>
          <w:lang w:eastAsia="ar-SA"/>
        </w:rPr>
      </w:pPr>
    </w:p>
    <w:p w14:paraId="3A339017" w14:textId="77777777" w:rsidR="0028636E" w:rsidRDefault="0028636E" w:rsidP="0028636E">
      <w:pPr>
        <w:tabs>
          <w:tab w:val="left" w:pos="284"/>
        </w:tabs>
        <w:spacing w:line="200" w:lineRule="exact"/>
        <w:ind w:right="27"/>
        <w:rPr>
          <w:rFonts w:cs="Calibri"/>
          <w:b/>
          <w:color w:val="0070C0"/>
          <w:sz w:val="28"/>
          <w:szCs w:val="28"/>
          <w:lang w:eastAsia="ar-SA"/>
        </w:rPr>
      </w:pPr>
    </w:p>
    <w:p w14:paraId="672B985F" w14:textId="77777777" w:rsidR="0028636E" w:rsidRDefault="0028636E" w:rsidP="0028636E">
      <w:pPr>
        <w:tabs>
          <w:tab w:val="left" w:pos="284"/>
        </w:tabs>
        <w:spacing w:line="200" w:lineRule="exact"/>
        <w:ind w:right="27"/>
        <w:rPr>
          <w:rFonts w:cs="Calibri"/>
          <w:b/>
          <w:color w:val="0070C0"/>
          <w:sz w:val="28"/>
          <w:szCs w:val="28"/>
          <w:lang w:eastAsia="ar-SA"/>
        </w:rPr>
      </w:pPr>
    </w:p>
    <w:p w14:paraId="0E81626F" w14:textId="77777777" w:rsidR="0028636E" w:rsidRDefault="0028636E" w:rsidP="0028636E">
      <w:pPr>
        <w:tabs>
          <w:tab w:val="left" w:pos="284"/>
        </w:tabs>
        <w:spacing w:line="200" w:lineRule="exact"/>
        <w:ind w:right="27"/>
        <w:rPr>
          <w:rFonts w:cs="Calibri"/>
          <w:b/>
          <w:color w:val="0070C0"/>
          <w:sz w:val="28"/>
          <w:szCs w:val="28"/>
          <w:lang w:eastAsia="ar-SA"/>
        </w:rPr>
      </w:pPr>
    </w:p>
    <w:p w14:paraId="42039074" w14:textId="77777777" w:rsidR="00F50695" w:rsidRDefault="00F50695"/>
    <w:sectPr w:rsidR="00F50695" w:rsidSect="00E8325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masis MT Pro Light">
    <w:charset w:val="00"/>
    <w:family w:val="roman"/>
    <w:pitch w:val="variable"/>
    <w:sig w:usb0="A00000AF" w:usb1="4000205B" w:usb2="00000000" w:usb3="00000000" w:csb0="00000093" w:csb1="00000000"/>
  </w:font>
  <w:font w:name="Al Bayan Plain">
    <w:altName w:val="AL BAYAN PLAIN"/>
    <w:charset w:val="B2"/>
    <w:family w:val="auto"/>
    <w:pitch w:val="variable"/>
    <w:sig w:usb0="00002001" w:usb1="00000000" w:usb2="00000008" w:usb3="00000000" w:csb0="0000004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52DB54FD"/>
    <w:multiLevelType w:val="hybridMultilevel"/>
    <w:tmpl w:val="FD821E0E"/>
    <w:lvl w:ilvl="0" w:tplc="04100001">
      <w:start w:val="1"/>
      <w:numFmt w:val="bullet"/>
      <w:lvlText w:val=""/>
      <w:lvlJc w:val="left"/>
      <w:pPr>
        <w:ind w:left="502" w:hanging="360"/>
      </w:pPr>
      <w:rPr>
        <w:rFonts w:ascii="Symbol" w:hAnsi="Symbol" w:hint="default"/>
      </w:rPr>
    </w:lvl>
    <w:lvl w:ilvl="1" w:tplc="04100003">
      <w:start w:val="1"/>
      <w:numFmt w:val="bullet"/>
      <w:lvlText w:val="o"/>
      <w:lvlJc w:val="left"/>
      <w:pPr>
        <w:ind w:left="1222" w:hanging="360"/>
      </w:pPr>
      <w:rPr>
        <w:rFonts w:ascii="Courier New" w:hAnsi="Courier New" w:cs="Courier New" w:hint="default"/>
      </w:rPr>
    </w:lvl>
    <w:lvl w:ilvl="2" w:tplc="04100005">
      <w:start w:val="1"/>
      <w:numFmt w:val="bullet"/>
      <w:lvlText w:val=""/>
      <w:lvlJc w:val="left"/>
      <w:pPr>
        <w:ind w:left="1942" w:hanging="360"/>
      </w:pPr>
      <w:rPr>
        <w:rFonts w:ascii="Wingdings" w:hAnsi="Wingdings" w:hint="default"/>
      </w:rPr>
    </w:lvl>
    <w:lvl w:ilvl="3" w:tplc="04100001">
      <w:start w:val="1"/>
      <w:numFmt w:val="bullet"/>
      <w:lvlText w:val=""/>
      <w:lvlJc w:val="left"/>
      <w:pPr>
        <w:ind w:left="2662" w:hanging="360"/>
      </w:pPr>
      <w:rPr>
        <w:rFonts w:ascii="Symbol" w:hAnsi="Symbol" w:hint="default"/>
      </w:rPr>
    </w:lvl>
    <w:lvl w:ilvl="4" w:tplc="04100003">
      <w:start w:val="1"/>
      <w:numFmt w:val="bullet"/>
      <w:lvlText w:val="o"/>
      <w:lvlJc w:val="left"/>
      <w:pPr>
        <w:ind w:left="3382" w:hanging="360"/>
      </w:pPr>
      <w:rPr>
        <w:rFonts w:ascii="Courier New" w:hAnsi="Courier New" w:cs="Courier New" w:hint="default"/>
      </w:rPr>
    </w:lvl>
    <w:lvl w:ilvl="5" w:tplc="04100005">
      <w:start w:val="1"/>
      <w:numFmt w:val="bullet"/>
      <w:lvlText w:val=""/>
      <w:lvlJc w:val="left"/>
      <w:pPr>
        <w:ind w:left="4102" w:hanging="360"/>
      </w:pPr>
      <w:rPr>
        <w:rFonts w:ascii="Wingdings" w:hAnsi="Wingdings" w:hint="default"/>
      </w:rPr>
    </w:lvl>
    <w:lvl w:ilvl="6" w:tplc="04100001">
      <w:start w:val="1"/>
      <w:numFmt w:val="bullet"/>
      <w:lvlText w:val=""/>
      <w:lvlJc w:val="left"/>
      <w:pPr>
        <w:ind w:left="4822" w:hanging="360"/>
      </w:pPr>
      <w:rPr>
        <w:rFonts w:ascii="Symbol" w:hAnsi="Symbol" w:hint="default"/>
      </w:rPr>
    </w:lvl>
    <w:lvl w:ilvl="7" w:tplc="04100003">
      <w:start w:val="1"/>
      <w:numFmt w:val="bullet"/>
      <w:lvlText w:val="o"/>
      <w:lvlJc w:val="left"/>
      <w:pPr>
        <w:ind w:left="5542" w:hanging="360"/>
      </w:pPr>
      <w:rPr>
        <w:rFonts w:ascii="Courier New" w:hAnsi="Courier New" w:cs="Courier New" w:hint="default"/>
      </w:rPr>
    </w:lvl>
    <w:lvl w:ilvl="8" w:tplc="04100005">
      <w:start w:val="1"/>
      <w:numFmt w:val="bullet"/>
      <w:lvlText w:val=""/>
      <w:lvlJc w:val="left"/>
      <w:pPr>
        <w:ind w:left="6262" w:hanging="360"/>
      </w:pPr>
      <w:rPr>
        <w:rFonts w:ascii="Wingdings" w:hAnsi="Wingdings" w:hint="default"/>
      </w:rPr>
    </w:lvl>
  </w:abstractNum>
  <w:abstractNum w:abstractNumId="2" w15:restartNumberingAfterBreak="0">
    <w:nsid w:val="69B16995"/>
    <w:multiLevelType w:val="hybridMultilevel"/>
    <w:tmpl w:val="0CEAAE7C"/>
    <w:lvl w:ilvl="0" w:tplc="0410000D">
      <w:start w:val="1"/>
      <w:numFmt w:val="bullet"/>
      <w:lvlText w:val=""/>
      <w:lvlJc w:val="left"/>
      <w:pPr>
        <w:ind w:left="360" w:hanging="360"/>
      </w:pPr>
      <w:rPr>
        <w:rFonts w:ascii="Wingdings" w:hAnsi="Wingdings"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num w:numId="1" w16cid:durableId="4405331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35615254">
    <w:abstractNumId w:val="2"/>
  </w:num>
  <w:num w:numId="3" w16cid:durableId="8849507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36E"/>
    <w:rsid w:val="00082C32"/>
    <w:rsid w:val="000F6AFD"/>
    <w:rsid w:val="00100D22"/>
    <w:rsid w:val="0013437A"/>
    <w:rsid w:val="001943FB"/>
    <w:rsid w:val="0028636E"/>
    <w:rsid w:val="003923BC"/>
    <w:rsid w:val="00585848"/>
    <w:rsid w:val="006C5FE7"/>
    <w:rsid w:val="007A6327"/>
    <w:rsid w:val="00900737"/>
    <w:rsid w:val="009C77AF"/>
    <w:rsid w:val="00A366BE"/>
    <w:rsid w:val="00A723AF"/>
    <w:rsid w:val="00AE2600"/>
    <w:rsid w:val="00BD05DC"/>
    <w:rsid w:val="00BF2FDF"/>
    <w:rsid w:val="00D16A98"/>
    <w:rsid w:val="00D23782"/>
    <w:rsid w:val="00D35791"/>
    <w:rsid w:val="00D35EE9"/>
    <w:rsid w:val="00D66E1E"/>
    <w:rsid w:val="00E83257"/>
    <w:rsid w:val="00F42F67"/>
    <w:rsid w:val="00F50695"/>
    <w:rsid w:val="00F71B6D"/>
    <w:rsid w:val="00FA7A40"/>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CDBAB"/>
  <w15:chartTrackingRefBased/>
  <w15:docId w15:val="{C1173C6C-42D8-4F9A-8E51-20CBF0AD9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8636E"/>
    <w:pPr>
      <w:spacing w:after="0" w:line="240" w:lineRule="auto"/>
      <w:jc w:val="both"/>
    </w:pPr>
    <w:rPr>
      <w:rFonts w:ascii="Times New Roman" w:hAnsi="Times New Roman"/>
      <w:kern w:val="0"/>
      <w:sz w:val="22"/>
      <w:szCs w:val="22"/>
      <w14:ligatures w14:val="none"/>
    </w:rPr>
  </w:style>
  <w:style w:type="paragraph" w:styleId="Titolo1">
    <w:name w:val="heading 1"/>
    <w:basedOn w:val="Normale"/>
    <w:next w:val="Normale"/>
    <w:link w:val="Titolo1Carattere"/>
    <w:uiPriority w:val="9"/>
    <w:qFormat/>
    <w:rsid w:val="002863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863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8636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8636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8636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8636E"/>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8636E"/>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8636E"/>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8636E"/>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8636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8636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8636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8636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8636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8636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8636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8636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8636E"/>
    <w:rPr>
      <w:rFonts w:eastAsiaTheme="majorEastAsia" w:cstheme="majorBidi"/>
      <w:color w:val="272727" w:themeColor="text1" w:themeTint="D8"/>
    </w:rPr>
  </w:style>
  <w:style w:type="paragraph" w:styleId="Titolo">
    <w:name w:val="Title"/>
    <w:basedOn w:val="Normale"/>
    <w:next w:val="Normale"/>
    <w:link w:val="TitoloCarattere"/>
    <w:uiPriority w:val="10"/>
    <w:qFormat/>
    <w:rsid w:val="0028636E"/>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8636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8636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8636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8636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8636E"/>
    <w:rPr>
      <w:i/>
      <w:iCs/>
      <w:color w:val="404040" w:themeColor="text1" w:themeTint="BF"/>
    </w:rPr>
  </w:style>
  <w:style w:type="paragraph" w:styleId="Paragrafoelenco">
    <w:name w:val="List Paragraph"/>
    <w:basedOn w:val="Normale"/>
    <w:uiPriority w:val="34"/>
    <w:qFormat/>
    <w:rsid w:val="0028636E"/>
    <w:pPr>
      <w:ind w:left="720"/>
      <w:contextualSpacing/>
    </w:pPr>
  </w:style>
  <w:style w:type="character" w:styleId="Enfasiintensa">
    <w:name w:val="Intense Emphasis"/>
    <w:basedOn w:val="Carpredefinitoparagrafo"/>
    <w:uiPriority w:val="21"/>
    <w:qFormat/>
    <w:rsid w:val="0028636E"/>
    <w:rPr>
      <w:i/>
      <w:iCs/>
      <w:color w:val="0F4761" w:themeColor="accent1" w:themeShade="BF"/>
    </w:rPr>
  </w:style>
  <w:style w:type="paragraph" w:styleId="Citazioneintensa">
    <w:name w:val="Intense Quote"/>
    <w:basedOn w:val="Normale"/>
    <w:next w:val="Normale"/>
    <w:link w:val="CitazioneintensaCarattere"/>
    <w:uiPriority w:val="30"/>
    <w:qFormat/>
    <w:rsid w:val="002863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8636E"/>
    <w:rPr>
      <w:i/>
      <w:iCs/>
      <w:color w:val="0F4761" w:themeColor="accent1" w:themeShade="BF"/>
    </w:rPr>
  </w:style>
  <w:style w:type="character" w:styleId="Riferimentointenso">
    <w:name w:val="Intense Reference"/>
    <w:basedOn w:val="Carpredefinitoparagrafo"/>
    <w:uiPriority w:val="32"/>
    <w:qFormat/>
    <w:rsid w:val="0028636E"/>
    <w:rPr>
      <w:b/>
      <w:bCs/>
      <w:smallCaps/>
      <w:color w:val="0F4761" w:themeColor="accent1" w:themeShade="BF"/>
      <w:spacing w:val="5"/>
    </w:rPr>
  </w:style>
  <w:style w:type="paragraph" w:customStyle="1" w:styleId="Default">
    <w:name w:val="Default"/>
    <w:qFormat/>
    <w:rsid w:val="0028636E"/>
    <w:pPr>
      <w:autoSpaceDE w:val="0"/>
      <w:autoSpaceDN w:val="0"/>
      <w:adjustRightInd w:val="0"/>
      <w:spacing w:after="0" w:line="240" w:lineRule="auto"/>
    </w:pPr>
    <w:rPr>
      <w:rFonts w:ascii="Calibri" w:hAnsi="Calibri" w:cs="Calibri"/>
      <w:color w:val="000000"/>
      <w:kern w:val="0"/>
      <w14:ligatures w14:val="none"/>
    </w:rPr>
  </w:style>
  <w:style w:type="character" w:styleId="Collegamentoipertestuale">
    <w:name w:val="Hyperlink"/>
    <w:basedOn w:val="Carpredefinitoparagrafo"/>
    <w:uiPriority w:val="99"/>
    <w:unhideWhenUsed/>
    <w:rsid w:val="0028636E"/>
    <w:rPr>
      <w:color w:val="467886" w:themeColor="hyperlink"/>
      <w:u w:val="single"/>
    </w:rPr>
  </w:style>
  <w:style w:type="character" w:styleId="Rimandocommento">
    <w:name w:val="annotation reference"/>
    <w:basedOn w:val="Carpredefinitoparagrafo"/>
    <w:uiPriority w:val="99"/>
    <w:semiHidden/>
    <w:unhideWhenUsed/>
    <w:rsid w:val="00D23782"/>
    <w:rPr>
      <w:sz w:val="16"/>
      <w:szCs w:val="16"/>
    </w:rPr>
  </w:style>
  <w:style w:type="paragraph" w:styleId="Testocommento">
    <w:name w:val="annotation text"/>
    <w:basedOn w:val="Normale"/>
    <w:link w:val="TestocommentoCarattere"/>
    <w:uiPriority w:val="99"/>
    <w:unhideWhenUsed/>
    <w:rsid w:val="00D23782"/>
    <w:rPr>
      <w:sz w:val="20"/>
      <w:szCs w:val="20"/>
    </w:rPr>
  </w:style>
  <w:style w:type="character" w:customStyle="1" w:styleId="TestocommentoCarattere">
    <w:name w:val="Testo commento Carattere"/>
    <w:basedOn w:val="Carpredefinitoparagrafo"/>
    <w:link w:val="Testocommento"/>
    <w:uiPriority w:val="99"/>
    <w:rsid w:val="00D23782"/>
    <w:rPr>
      <w:rFonts w:ascii="Times New Roman" w:hAnsi="Times New Roman"/>
      <w:kern w:val="0"/>
      <w:sz w:val="20"/>
      <w:szCs w:val="20"/>
      <w14:ligatures w14:val="none"/>
    </w:rPr>
  </w:style>
  <w:style w:type="paragraph" w:styleId="Soggettocommento">
    <w:name w:val="annotation subject"/>
    <w:basedOn w:val="Testocommento"/>
    <w:next w:val="Testocommento"/>
    <w:link w:val="SoggettocommentoCarattere"/>
    <w:uiPriority w:val="99"/>
    <w:semiHidden/>
    <w:unhideWhenUsed/>
    <w:rsid w:val="00D23782"/>
    <w:rPr>
      <w:b/>
      <w:bCs/>
    </w:rPr>
  </w:style>
  <w:style w:type="character" w:customStyle="1" w:styleId="SoggettocommentoCarattere">
    <w:name w:val="Soggetto commento Carattere"/>
    <w:basedOn w:val="TestocommentoCarattere"/>
    <w:link w:val="Soggettocommento"/>
    <w:uiPriority w:val="99"/>
    <w:semiHidden/>
    <w:rsid w:val="00D23782"/>
    <w:rPr>
      <w:rFonts w:ascii="Times New Roman" w:hAnsi="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asis@fondazioneoasis.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rill.com/display/title/65043?srsltid=AfmBOoqediX5ewN3B-QSFUYsEiBEzbjYSZLbd44qYYlMIMGjNrxGFQEY"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0feb1d8-de38-4b82-a1db-e672c12e096d" xsi:nil="true"/>
    <lcf76f155ced4ddcb4097134ff3c332f xmlns="0e3d8933-a585-4622-9696-6be76a67fe59">
      <Terms xmlns="http://schemas.microsoft.com/office/infopath/2007/PartnerControls"/>
    </lcf76f155ced4ddcb4097134ff3c332f>
    <_dlc_DocId xmlns="80feb1d8-de38-4b82-a1db-e672c12e096d">KPE2J4FY74UZ-2036288594-338092</_dlc_DocId>
    <_dlc_DocIdUrl xmlns="80feb1d8-de38-4b82-a1db-e672c12e096d">
      <Url>https://fondazioneoasis.sharepoint.com/sites/DATI/_layouts/15/DocIdRedir.aspx?ID=KPE2J4FY74UZ-2036288594-338092</Url>
      <Description>KPE2J4FY74UZ-2036288594-338092</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o" ma:contentTypeID="0x01010090D6BE18DE5F7C4188CF2B1C2427F0D3" ma:contentTypeVersion="13" ma:contentTypeDescription="Creare un nuovo documento." ma:contentTypeScope="" ma:versionID="4e49a1771207b6e914ba4ebfcaae3c1d">
  <xsd:schema xmlns:xsd="http://www.w3.org/2001/XMLSchema" xmlns:xs="http://www.w3.org/2001/XMLSchema" xmlns:p="http://schemas.microsoft.com/office/2006/metadata/properties" xmlns:ns2="80feb1d8-de38-4b82-a1db-e672c12e096d" xmlns:ns3="0e3d8933-a585-4622-9696-6be76a67fe59" targetNamespace="http://schemas.microsoft.com/office/2006/metadata/properties" ma:root="true" ma:fieldsID="955e5e476a7f05a1219d01efa9d1ca53" ns2:_="" ns3:_="">
    <xsd:import namespace="80feb1d8-de38-4b82-a1db-e672c12e096d"/>
    <xsd:import namespace="0e3d8933-a585-4622-9696-6be76a67fe59"/>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Location"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feb1d8-de38-4b82-a1db-e672c12e096d"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dexed="true"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a3152ecb-7d4d-4b7d-8693-dfb1c6905054}" ma:internalName="TaxCatchAll" ma:showField="CatchAllData" ma:web="80feb1d8-de38-4b82-a1db-e672c12e096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e3d8933-a585-4622-9696-6be76a67fe5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Tag immagine" ma:readOnly="false" ma:fieldId="{5cf76f15-5ced-4ddc-b409-7134ff3c332f}" ma:taxonomyMulti="true" ma:sspId="940d9a9c-ade0-43ff-ae7c-54561cc6280a"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B4135F-2DC9-4D19-8329-725F72FAFD0B}">
  <ds:schemaRefs>
    <ds:schemaRef ds:uri="http://schemas.microsoft.com/office/2006/metadata/properties"/>
    <ds:schemaRef ds:uri="http://schemas.microsoft.com/office/infopath/2007/PartnerControls"/>
    <ds:schemaRef ds:uri="80feb1d8-de38-4b82-a1db-e672c12e096d"/>
    <ds:schemaRef ds:uri="0e3d8933-a585-4622-9696-6be76a67fe59"/>
  </ds:schemaRefs>
</ds:datastoreItem>
</file>

<file path=customXml/itemProps2.xml><?xml version="1.0" encoding="utf-8"?>
<ds:datastoreItem xmlns:ds="http://schemas.openxmlformats.org/officeDocument/2006/customXml" ds:itemID="{E78F85A6-7160-435B-A010-CCA2C28B41A1}">
  <ds:schemaRefs>
    <ds:schemaRef ds:uri="http://schemas.microsoft.com/sharepoint/v3/contenttype/forms"/>
  </ds:schemaRefs>
</ds:datastoreItem>
</file>

<file path=customXml/itemProps3.xml><?xml version="1.0" encoding="utf-8"?>
<ds:datastoreItem xmlns:ds="http://schemas.openxmlformats.org/officeDocument/2006/customXml" ds:itemID="{026D0FFC-6203-4170-A58C-DB8A0B5BB645}">
  <ds:schemaRefs>
    <ds:schemaRef ds:uri="http://schemas.microsoft.com/sharepoint/events"/>
  </ds:schemaRefs>
</ds:datastoreItem>
</file>

<file path=customXml/itemProps4.xml><?xml version="1.0" encoding="utf-8"?>
<ds:datastoreItem xmlns:ds="http://schemas.openxmlformats.org/officeDocument/2006/customXml" ds:itemID="{1E1A05F6-DEB0-499F-9456-113984C52F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feb1d8-de38-4b82-a1db-e672c12e096d"/>
    <ds:schemaRef ds:uri="0e3d8933-a585-4622-9696-6be76a67fe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1501</Words>
  <Characters>8558</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Pellegrino</dc:creator>
  <cp:keywords/>
  <dc:description/>
  <cp:lastModifiedBy>stage</cp:lastModifiedBy>
  <cp:revision>2</cp:revision>
  <dcterms:created xsi:type="dcterms:W3CDTF">2026-03-03T13:08:00Z</dcterms:created>
  <dcterms:modified xsi:type="dcterms:W3CDTF">2026-03-03T13:08:00Z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0x01010090D6BE18DE5F7C4188CF2B1C2427F0D3</vt:lpwstr>
  </property>
  <property fmtid="{D5CDD505-2E9C-101B-9397-08002B2CF9AE}" pid="3" name="_dlc_DocIdItemGuid">
    <vt:lpwstr>dba46004-d4de-47dd-b674-4419eafa311e</vt:lpwstr>
  </property>
  <property fmtid="{D5CDD505-2E9C-101B-9397-08002B2CF9AE}" pid="4" name="MediaServiceImageTags">
    <vt:lpwstr/>
  </property>
</Properties>
</file>